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DA8E2" w14:textId="77777777" w:rsidR="001C7142" w:rsidRDefault="00590206">
      <w:pPr>
        <w:spacing w:line="600" w:lineRule="exact"/>
        <w:rPr>
          <w:rFonts w:eastAsia="黑体"/>
          <w:sz w:val="32"/>
          <w:szCs w:val="32"/>
        </w:rPr>
      </w:pPr>
      <w:r>
        <w:rPr>
          <w:rFonts w:eastAsia="黑体"/>
          <w:sz w:val="32"/>
          <w:szCs w:val="32"/>
        </w:rPr>
        <w:t>附件</w:t>
      </w:r>
      <w:r>
        <w:rPr>
          <w:rFonts w:eastAsia="黑体"/>
          <w:sz w:val="32"/>
          <w:szCs w:val="32"/>
        </w:rPr>
        <w:t>1</w:t>
      </w:r>
    </w:p>
    <w:p w14:paraId="70D4D7C4" w14:textId="77777777" w:rsidR="001C7142" w:rsidRDefault="001C7142"/>
    <w:p w14:paraId="30666919" w14:textId="77777777" w:rsidR="001C7142" w:rsidRDefault="001C7142"/>
    <w:p w14:paraId="63DAB753" w14:textId="77777777" w:rsidR="001C7142" w:rsidRDefault="00590206">
      <w:pPr>
        <w:spacing w:before="120" w:after="240" w:line="500" w:lineRule="exact"/>
        <w:jc w:val="center"/>
        <w:rPr>
          <w:b/>
          <w:bCs/>
          <w:sz w:val="48"/>
          <w:szCs w:val="48"/>
        </w:rPr>
      </w:pPr>
      <w:r>
        <w:rPr>
          <w:b/>
          <w:bCs/>
          <w:sz w:val="48"/>
          <w:szCs w:val="48"/>
        </w:rPr>
        <w:t>江苏省研究生工作站申报书</w:t>
      </w:r>
    </w:p>
    <w:p w14:paraId="58B7E3C9" w14:textId="77777777" w:rsidR="001C7142" w:rsidRDefault="00590206">
      <w:pPr>
        <w:spacing w:before="120" w:after="240" w:line="500" w:lineRule="exact"/>
        <w:jc w:val="center"/>
        <w:rPr>
          <w:rFonts w:eastAsia="楷体"/>
          <w:b/>
          <w:bCs/>
          <w:sz w:val="44"/>
          <w:szCs w:val="44"/>
        </w:rPr>
      </w:pPr>
      <w:r>
        <w:rPr>
          <w:rFonts w:eastAsia="楷体"/>
          <w:b/>
          <w:bCs/>
          <w:sz w:val="44"/>
          <w:szCs w:val="44"/>
        </w:rPr>
        <w:t>（企业填报）</w:t>
      </w:r>
    </w:p>
    <w:p w14:paraId="21AA80CB" w14:textId="77777777" w:rsidR="001C7142" w:rsidRDefault="001C7142">
      <w:pPr>
        <w:spacing w:beforeLines="100" w:before="312"/>
        <w:jc w:val="center"/>
        <w:rPr>
          <w:b/>
          <w:sz w:val="72"/>
          <w:szCs w:val="72"/>
        </w:rPr>
      </w:pPr>
    </w:p>
    <w:p w14:paraId="251BBF5E" w14:textId="77777777" w:rsidR="001C7142" w:rsidRDefault="001C7142">
      <w:pPr>
        <w:spacing w:line="700" w:lineRule="exact"/>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8"/>
        <w:gridCol w:w="3969"/>
      </w:tblGrid>
      <w:tr w:rsidR="001C7142" w14:paraId="12F946B4" w14:textId="77777777">
        <w:trPr>
          <w:jc w:val="center"/>
        </w:trPr>
        <w:tc>
          <w:tcPr>
            <w:tcW w:w="2977" w:type="dxa"/>
          </w:tcPr>
          <w:p w14:paraId="348947E6" w14:textId="77777777" w:rsidR="001C7142" w:rsidRPr="00051CC2" w:rsidRDefault="00590206">
            <w:pPr>
              <w:rPr>
                <w:rFonts w:eastAsia="仿宋"/>
                <w:color w:val="FF0000"/>
              </w:rPr>
            </w:pPr>
            <w:r w:rsidRPr="00051CC2">
              <w:rPr>
                <w:rFonts w:eastAsia="仿宋"/>
                <w:spacing w:val="23"/>
                <w:kern w:val="0"/>
                <w:sz w:val="32"/>
                <w:szCs w:val="30"/>
                <w:fitText w:val="2880" w:id="-973358336"/>
              </w:rPr>
              <w:t>申请设站单位全</w:t>
            </w:r>
            <w:r w:rsidRPr="00051CC2">
              <w:rPr>
                <w:rFonts w:eastAsia="仿宋"/>
                <w:kern w:val="0"/>
                <w:sz w:val="32"/>
                <w:szCs w:val="30"/>
                <w:fitText w:val="2880" w:id="-973358336"/>
              </w:rPr>
              <w:t>称</w:t>
            </w:r>
          </w:p>
        </w:tc>
        <w:tc>
          <w:tcPr>
            <w:tcW w:w="3969" w:type="dxa"/>
          </w:tcPr>
          <w:p w14:paraId="119818BA" w14:textId="77777777" w:rsidR="001C7142" w:rsidRPr="00051CC2" w:rsidRDefault="00590206">
            <w:pPr>
              <w:jc w:val="left"/>
              <w:rPr>
                <w:rFonts w:eastAsia="仿宋"/>
                <w:sz w:val="32"/>
                <w:szCs w:val="30"/>
              </w:rPr>
            </w:pPr>
            <w:r w:rsidRPr="00051CC2">
              <w:rPr>
                <w:rFonts w:eastAsia="仿宋"/>
                <w:sz w:val="32"/>
                <w:szCs w:val="30"/>
              </w:rPr>
              <w:t>：</w:t>
            </w:r>
            <w:r w:rsidRPr="00051CC2">
              <w:rPr>
                <w:rFonts w:eastAsia="仿宋"/>
                <w:spacing w:val="-14"/>
                <w:w w:val="85"/>
                <w:sz w:val="32"/>
                <w:szCs w:val="32"/>
                <w:u w:val="single"/>
              </w:rPr>
              <w:t>江苏三江电器集团股份有限公司</w:t>
            </w:r>
            <w:r w:rsidRPr="00051CC2">
              <w:rPr>
                <w:rFonts w:eastAsia="仿宋"/>
                <w:sz w:val="32"/>
                <w:szCs w:val="30"/>
              </w:rPr>
              <w:t xml:space="preserve">                        </w:t>
            </w:r>
          </w:p>
        </w:tc>
      </w:tr>
      <w:tr w:rsidR="001C7142" w:rsidRPr="00051CC2" w14:paraId="2346E714" w14:textId="77777777">
        <w:trPr>
          <w:jc w:val="center"/>
        </w:trPr>
        <w:tc>
          <w:tcPr>
            <w:tcW w:w="2977" w:type="dxa"/>
          </w:tcPr>
          <w:p w14:paraId="001A2489" w14:textId="77777777" w:rsidR="001C7142" w:rsidRPr="00051CC2" w:rsidRDefault="00590206">
            <w:pPr>
              <w:rPr>
                <w:rFonts w:eastAsia="仿宋"/>
                <w:color w:val="FF0000"/>
                <w:sz w:val="32"/>
                <w:szCs w:val="32"/>
              </w:rPr>
            </w:pPr>
            <w:r w:rsidRPr="00051CC2">
              <w:rPr>
                <w:rFonts w:eastAsia="仿宋"/>
                <w:spacing w:val="23"/>
                <w:kern w:val="0"/>
                <w:sz w:val="32"/>
                <w:szCs w:val="32"/>
                <w:fitText w:val="2880" w:id="-973358335"/>
              </w:rPr>
              <w:t>单位组织机构代</w:t>
            </w:r>
            <w:r w:rsidRPr="00051CC2">
              <w:rPr>
                <w:rFonts w:eastAsia="仿宋"/>
                <w:kern w:val="0"/>
                <w:sz w:val="32"/>
                <w:szCs w:val="32"/>
                <w:fitText w:val="2880" w:id="-973358335"/>
              </w:rPr>
              <w:t>码</w:t>
            </w:r>
          </w:p>
        </w:tc>
        <w:tc>
          <w:tcPr>
            <w:tcW w:w="3969" w:type="dxa"/>
          </w:tcPr>
          <w:p w14:paraId="05F857A4" w14:textId="7F516C41" w:rsidR="001C7142" w:rsidRPr="00051CC2" w:rsidRDefault="00590206">
            <w:pPr>
              <w:jc w:val="left"/>
              <w:rPr>
                <w:rFonts w:eastAsia="仿宋"/>
                <w:color w:val="FF0000"/>
                <w:sz w:val="32"/>
                <w:szCs w:val="32"/>
              </w:rPr>
            </w:pPr>
            <w:r w:rsidRPr="00051CC2">
              <w:rPr>
                <w:rFonts w:eastAsia="仿宋"/>
                <w:sz w:val="32"/>
                <w:szCs w:val="32"/>
              </w:rPr>
              <w:t>：</w:t>
            </w:r>
            <w:r w:rsidRPr="00051CC2">
              <w:rPr>
                <w:rFonts w:eastAsia="仿宋"/>
                <w:spacing w:val="-14"/>
                <w:sz w:val="32"/>
                <w:szCs w:val="32"/>
                <w:u w:val="single"/>
              </w:rPr>
              <w:t xml:space="preserve"> </w:t>
            </w:r>
            <w:r w:rsidR="00051CC2">
              <w:rPr>
                <w:rFonts w:eastAsia="仿宋" w:hint="eastAsia"/>
                <w:spacing w:val="-14"/>
                <w:sz w:val="32"/>
                <w:szCs w:val="32"/>
                <w:u w:val="single"/>
              </w:rPr>
              <w:t xml:space="preserve">  </w:t>
            </w:r>
            <w:r w:rsidRPr="00051CC2">
              <w:rPr>
                <w:rFonts w:eastAsia="仿宋"/>
                <w:spacing w:val="-14"/>
                <w:sz w:val="32"/>
                <w:szCs w:val="32"/>
                <w:u w:val="single"/>
              </w:rPr>
              <w:t>91321200141107813D</w:t>
            </w:r>
            <w:r w:rsidR="00051CC2">
              <w:rPr>
                <w:rFonts w:eastAsia="仿宋" w:hint="eastAsia"/>
                <w:spacing w:val="-14"/>
                <w:sz w:val="32"/>
                <w:szCs w:val="32"/>
                <w:u w:val="single"/>
              </w:rPr>
              <w:t xml:space="preserve">  </w:t>
            </w:r>
            <w:r w:rsidRPr="00051CC2">
              <w:rPr>
                <w:rFonts w:eastAsia="仿宋"/>
                <w:spacing w:val="-14"/>
                <w:sz w:val="32"/>
                <w:szCs w:val="32"/>
                <w:u w:val="single"/>
              </w:rPr>
              <w:t xml:space="preserve"> </w:t>
            </w:r>
          </w:p>
        </w:tc>
      </w:tr>
      <w:tr w:rsidR="001C7142" w:rsidRPr="00051CC2" w14:paraId="5DCF9CBB" w14:textId="77777777">
        <w:trPr>
          <w:jc w:val="center"/>
        </w:trPr>
        <w:tc>
          <w:tcPr>
            <w:tcW w:w="2977" w:type="dxa"/>
          </w:tcPr>
          <w:p w14:paraId="721BAA76" w14:textId="77777777" w:rsidR="001C7142" w:rsidRPr="00051CC2" w:rsidRDefault="00590206">
            <w:pPr>
              <w:rPr>
                <w:rFonts w:eastAsia="仿宋"/>
                <w:sz w:val="32"/>
                <w:szCs w:val="32"/>
              </w:rPr>
            </w:pPr>
            <w:r w:rsidRPr="00051CC2">
              <w:rPr>
                <w:rFonts w:eastAsia="仿宋"/>
                <w:spacing w:val="96"/>
                <w:kern w:val="0"/>
                <w:sz w:val="32"/>
                <w:szCs w:val="32"/>
                <w:fitText w:val="2880" w:id="-973358334"/>
              </w:rPr>
              <w:t>单位所属行</w:t>
            </w:r>
            <w:r w:rsidRPr="00051CC2">
              <w:rPr>
                <w:rFonts w:eastAsia="仿宋"/>
                <w:kern w:val="0"/>
                <w:sz w:val="32"/>
                <w:szCs w:val="32"/>
                <w:fitText w:val="2880" w:id="-973358334"/>
              </w:rPr>
              <w:t>业</w:t>
            </w:r>
          </w:p>
        </w:tc>
        <w:tc>
          <w:tcPr>
            <w:tcW w:w="3969" w:type="dxa"/>
          </w:tcPr>
          <w:p w14:paraId="2A6773BB" w14:textId="1C4C4369" w:rsidR="001C7142" w:rsidRPr="00051CC2" w:rsidRDefault="00590206">
            <w:pPr>
              <w:jc w:val="left"/>
              <w:rPr>
                <w:rFonts w:eastAsia="仿宋"/>
                <w:sz w:val="32"/>
                <w:szCs w:val="32"/>
              </w:rPr>
            </w:pPr>
            <w:r w:rsidRPr="00051CC2">
              <w:rPr>
                <w:rFonts w:eastAsia="仿宋"/>
                <w:sz w:val="32"/>
                <w:szCs w:val="32"/>
              </w:rPr>
              <w:t>：</w:t>
            </w:r>
            <w:r w:rsidRPr="00051CC2">
              <w:rPr>
                <w:rFonts w:eastAsia="仿宋"/>
                <w:spacing w:val="-14"/>
                <w:sz w:val="32"/>
                <w:szCs w:val="32"/>
                <w:u w:val="single"/>
              </w:rPr>
              <w:t xml:space="preserve">      </w:t>
            </w:r>
            <w:r w:rsidR="00051CC2">
              <w:rPr>
                <w:rFonts w:eastAsia="仿宋" w:hint="eastAsia"/>
                <w:spacing w:val="-14"/>
                <w:sz w:val="32"/>
                <w:szCs w:val="32"/>
                <w:u w:val="single"/>
              </w:rPr>
              <w:t xml:space="preserve">    </w:t>
            </w:r>
            <w:r w:rsidRPr="00051CC2">
              <w:rPr>
                <w:rFonts w:eastAsia="仿宋"/>
                <w:spacing w:val="-14"/>
                <w:sz w:val="32"/>
                <w:szCs w:val="32"/>
                <w:u w:val="single"/>
              </w:rPr>
              <w:t>机</w:t>
            </w:r>
            <w:r w:rsidR="00C3049C" w:rsidRPr="00051CC2">
              <w:rPr>
                <w:rFonts w:eastAsia="仿宋"/>
                <w:spacing w:val="-14"/>
                <w:sz w:val="32"/>
                <w:szCs w:val="32"/>
                <w:u w:val="single"/>
              </w:rPr>
              <w:t>电</w:t>
            </w:r>
            <w:r w:rsidRPr="00051CC2">
              <w:rPr>
                <w:rFonts w:eastAsia="仿宋"/>
                <w:spacing w:val="-14"/>
                <w:sz w:val="32"/>
                <w:szCs w:val="32"/>
                <w:u w:val="single"/>
              </w:rPr>
              <w:t xml:space="preserve">            </w:t>
            </w:r>
          </w:p>
        </w:tc>
      </w:tr>
      <w:tr w:rsidR="001C7142" w:rsidRPr="00051CC2" w14:paraId="68C6324C" w14:textId="77777777">
        <w:trPr>
          <w:jc w:val="center"/>
        </w:trPr>
        <w:tc>
          <w:tcPr>
            <w:tcW w:w="2977" w:type="dxa"/>
          </w:tcPr>
          <w:p w14:paraId="00BC9CEF" w14:textId="77777777" w:rsidR="001C7142" w:rsidRPr="00051CC2" w:rsidRDefault="00590206">
            <w:pPr>
              <w:rPr>
                <w:rFonts w:eastAsia="仿宋"/>
                <w:sz w:val="32"/>
                <w:szCs w:val="32"/>
              </w:rPr>
            </w:pPr>
            <w:r w:rsidRPr="00051CC2">
              <w:rPr>
                <w:rFonts w:eastAsia="仿宋"/>
                <w:spacing w:val="93"/>
                <w:kern w:val="0"/>
                <w:sz w:val="32"/>
                <w:szCs w:val="32"/>
                <w:fitText w:val="2880" w:id="-973358333"/>
              </w:rPr>
              <w:t>单</w:t>
            </w:r>
            <w:r w:rsidRPr="00051CC2">
              <w:rPr>
                <w:rFonts w:eastAsia="仿宋"/>
                <w:spacing w:val="93"/>
                <w:kern w:val="0"/>
                <w:sz w:val="32"/>
                <w:szCs w:val="32"/>
                <w:fitText w:val="2880" w:id="-973358333"/>
              </w:rPr>
              <w:t xml:space="preserve"> </w:t>
            </w:r>
            <w:r w:rsidRPr="00051CC2">
              <w:rPr>
                <w:rFonts w:eastAsia="仿宋"/>
                <w:spacing w:val="93"/>
                <w:kern w:val="0"/>
                <w:sz w:val="32"/>
                <w:szCs w:val="32"/>
                <w:fitText w:val="2880" w:id="-973358333"/>
              </w:rPr>
              <w:t>位</w:t>
            </w:r>
            <w:r w:rsidRPr="00051CC2">
              <w:rPr>
                <w:rFonts w:eastAsia="仿宋"/>
                <w:spacing w:val="93"/>
                <w:kern w:val="0"/>
                <w:sz w:val="32"/>
                <w:szCs w:val="32"/>
                <w:fitText w:val="2880" w:id="-973358333"/>
              </w:rPr>
              <w:t xml:space="preserve"> </w:t>
            </w:r>
            <w:r w:rsidRPr="00051CC2">
              <w:rPr>
                <w:rFonts w:eastAsia="仿宋"/>
                <w:spacing w:val="93"/>
                <w:kern w:val="0"/>
                <w:sz w:val="32"/>
                <w:szCs w:val="32"/>
                <w:fitText w:val="2880" w:id="-973358333"/>
              </w:rPr>
              <w:t>地</w:t>
            </w:r>
            <w:r w:rsidRPr="00051CC2">
              <w:rPr>
                <w:rFonts w:eastAsia="仿宋"/>
                <w:spacing w:val="93"/>
                <w:kern w:val="0"/>
                <w:sz w:val="32"/>
                <w:szCs w:val="32"/>
                <w:fitText w:val="2880" w:id="-973358333"/>
              </w:rPr>
              <w:t xml:space="preserve"> </w:t>
            </w:r>
            <w:r w:rsidRPr="00051CC2">
              <w:rPr>
                <w:rFonts w:eastAsia="仿宋"/>
                <w:spacing w:val="2"/>
                <w:kern w:val="0"/>
                <w:sz w:val="32"/>
                <w:szCs w:val="32"/>
                <w:fitText w:val="2880" w:id="-973358333"/>
              </w:rPr>
              <w:t>址</w:t>
            </w:r>
          </w:p>
        </w:tc>
        <w:tc>
          <w:tcPr>
            <w:tcW w:w="3969" w:type="dxa"/>
          </w:tcPr>
          <w:p w14:paraId="5EDD3EFC" w14:textId="77777777" w:rsidR="001C7142" w:rsidRPr="00051CC2" w:rsidRDefault="00590206">
            <w:pPr>
              <w:jc w:val="left"/>
              <w:rPr>
                <w:rFonts w:eastAsia="仿宋"/>
                <w:sz w:val="32"/>
                <w:szCs w:val="32"/>
              </w:rPr>
            </w:pPr>
            <w:r w:rsidRPr="00051CC2">
              <w:rPr>
                <w:rFonts w:eastAsia="仿宋"/>
                <w:sz w:val="32"/>
                <w:szCs w:val="32"/>
              </w:rPr>
              <w:t>：</w:t>
            </w:r>
            <w:r w:rsidRPr="00051CC2">
              <w:rPr>
                <w:rFonts w:eastAsia="仿宋"/>
                <w:spacing w:val="-14"/>
                <w:w w:val="80"/>
                <w:sz w:val="32"/>
                <w:szCs w:val="32"/>
                <w:u w:val="single"/>
              </w:rPr>
              <w:t>江苏省靖江市西来镇江平路</w:t>
            </w:r>
            <w:r w:rsidRPr="00051CC2">
              <w:rPr>
                <w:rFonts w:eastAsia="仿宋"/>
                <w:spacing w:val="-14"/>
                <w:w w:val="80"/>
                <w:sz w:val="32"/>
                <w:szCs w:val="32"/>
                <w:u w:val="single"/>
              </w:rPr>
              <w:t>38</w:t>
            </w:r>
            <w:r w:rsidRPr="00051CC2">
              <w:rPr>
                <w:rFonts w:eastAsia="仿宋"/>
                <w:spacing w:val="-14"/>
                <w:w w:val="80"/>
                <w:sz w:val="32"/>
                <w:szCs w:val="32"/>
                <w:u w:val="single"/>
              </w:rPr>
              <w:t>号</w:t>
            </w:r>
          </w:p>
        </w:tc>
      </w:tr>
      <w:tr w:rsidR="001C7142" w:rsidRPr="00051CC2" w14:paraId="74B1E627" w14:textId="77777777">
        <w:trPr>
          <w:jc w:val="center"/>
        </w:trPr>
        <w:tc>
          <w:tcPr>
            <w:tcW w:w="2977" w:type="dxa"/>
          </w:tcPr>
          <w:p w14:paraId="1684705E" w14:textId="77777777" w:rsidR="001C7142" w:rsidRPr="00051CC2" w:rsidRDefault="00590206">
            <w:pPr>
              <w:rPr>
                <w:rFonts w:eastAsia="仿宋"/>
                <w:spacing w:val="23"/>
                <w:kern w:val="0"/>
                <w:sz w:val="32"/>
                <w:szCs w:val="32"/>
              </w:rPr>
            </w:pPr>
            <w:r w:rsidRPr="00051CC2">
              <w:rPr>
                <w:rFonts w:eastAsia="仿宋"/>
                <w:spacing w:val="160"/>
                <w:kern w:val="0"/>
                <w:sz w:val="32"/>
                <w:szCs w:val="32"/>
                <w:fitText w:val="2880" w:id="-973358332"/>
              </w:rPr>
              <w:t>单位联系</w:t>
            </w:r>
            <w:r w:rsidRPr="00051CC2">
              <w:rPr>
                <w:rFonts w:eastAsia="仿宋"/>
                <w:kern w:val="0"/>
                <w:sz w:val="32"/>
                <w:szCs w:val="32"/>
                <w:fitText w:val="2880" w:id="-973358332"/>
              </w:rPr>
              <w:t>人</w:t>
            </w:r>
          </w:p>
        </w:tc>
        <w:tc>
          <w:tcPr>
            <w:tcW w:w="3969" w:type="dxa"/>
          </w:tcPr>
          <w:p w14:paraId="71D7890F" w14:textId="510D2203" w:rsidR="001C7142" w:rsidRPr="00051CC2" w:rsidRDefault="00590206">
            <w:pPr>
              <w:jc w:val="left"/>
              <w:rPr>
                <w:rFonts w:eastAsia="仿宋"/>
                <w:sz w:val="32"/>
                <w:szCs w:val="32"/>
              </w:rPr>
            </w:pPr>
            <w:r w:rsidRPr="00051CC2">
              <w:rPr>
                <w:rFonts w:eastAsia="仿宋"/>
                <w:sz w:val="32"/>
                <w:szCs w:val="32"/>
              </w:rPr>
              <w:t>：</w:t>
            </w:r>
            <w:r w:rsidRPr="00051CC2">
              <w:rPr>
                <w:rFonts w:eastAsia="仿宋"/>
                <w:spacing w:val="-14"/>
                <w:sz w:val="32"/>
                <w:szCs w:val="32"/>
                <w:u w:val="single"/>
              </w:rPr>
              <w:t xml:space="preserve">   </w:t>
            </w:r>
            <w:r w:rsidR="00051CC2">
              <w:rPr>
                <w:rFonts w:eastAsia="仿宋" w:hint="eastAsia"/>
                <w:spacing w:val="-14"/>
                <w:sz w:val="32"/>
                <w:szCs w:val="32"/>
                <w:u w:val="single"/>
              </w:rPr>
              <w:t xml:space="preserve">     </w:t>
            </w:r>
            <w:r w:rsidRPr="00051CC2">
              <w:rPr>
                <w:rFonts w:eastAsia="仿宋"/>
                <w:spacing w:val="-14"/>
                <w:sz w:val="32"/>
                <w:szCs w:val="32"/>
                <w:u w:val="single"/>
              </w:rPr>
              <w:t xml:space="preserve">  </w:t>
            </w:r>
            <w:proofErr w:type="gramStart"/>
            <w:r w:rsidRPr="00051CC2">
              <w:rPr>
                <w:rFonts w:eastAsia="仿宋"/>
                <w:spacing w:val="-14"/>
                <w:sz w:val="32"/>
                <w:szCs w:val="32"/>
                <w:u w:val="single"/>
              </w:rPr>
              <w:t>盛萍</w:t>
            </w:r>
            <w:proofErr w:type="gramEnd"/>
            <w:r w:rsidRPr="00051CC2">
              <w:rPr>
                <w:rFonts w:eastAsia="仿宋"/>
                <w:spacing w:val="-14"/>
                <w:sz w:val="32"/>
                <w:szCs w:val="32"/>
                <w:u w:val="single"/>
              </w:rPr>
              <w:t xml:space="preserve">              </w:t>
            </w:r>
          </w:p>
        </w:tc>
      </w:tr>
      <w:tr w:rsidR="001C7142" w:rsidRPr="00051CC2" w14:paraId="1C9E2836" w14:textId="77777777">
        <w:trPr>
          <w:jc w:val="center"/>
        </w:trPr>
        <w:tc>
          <w:tcPr>
            <w:tcW w:w="2977" w:type="dxa"/>
          </w:tcPr>
          <w:p w14:paraId="67D760F9" w14:textId="77777777" w:rsidR="001C7142" w:rsidRPr="00051CC2" w:rsidRDefault="00590206">
            <w:pPr>
              <w:rPr>
                <w:rFonts w:eastAsia="仿宋"/>
                <w:sz w:val="32"/>
                <w:szCs w:val="32"/>
              </w:rPr>
            </w:pPr>
            <w:r w:rsidRPr="00051CC2">
              <w:rPr>
                <w:rFonts w:eastAsia="仿宋"/>
                <w:spacing w:val="266"/>
                <w:kern w:val="0"/>
                <w:sz w:val="32"/>
                <w:szCs w:val="32"/>
                <w:fitText w:val="2880" w:id="-973358331"/>
              </w:rPr>
              <w:t>联系电</w:t>
            </w:r>
            <w:r w:rsidRPr="00051CC2">
              <w:rPr>
                <w:rFonts w:eastAsia="仿宋"/>
                <w:spacing w:val="2"/>
                <w:kern w:val="0"/>
                <w:sz w:val="32"/>
                <w:szCs w:val="32"/>
                <w:fitText w:val="2880" w:id="-973358331"/>
              </w:rPr>
              <w:t>话</w:t>
            </w:r>
          </w:p>
        </w:tc>
        <w:tc>
          <w:tcPr>
            <w:tcW w:w="3969" w:type="dxa"/>
          </w:tcPr>
          <w:p w14:paraId="4CB02592" w14:textId="743CEBF8" w:rsidR="001C7142" w:rsidRPr="00051CC2" w:rsidRDefault="00590206">
            <w:pPr>
              <w:jc w:val="left"/>
              <w:rPr>
                <w:rFonts w:eastAsia="仿宋"/>
                <w:sz w:val="32"/>
                <w:szCs w:val="32"/>
              </w:rPr>
            </w:pPr>
            <w:r w:rsidRPr="00051CC2">
              <w:rPr>
                <w:rFonts w:eastAsia="仿宋"/>
                <w:sz w:val="32"/>
                <w:szCs w:val="32"/>
              </w:rPr>
              <w:t>：</w:t>
            </w:r>
            <w:r w:rsidRPr="00051CC2">
              <w:rPr>
                <w:rFonts w:eastAsia="仿宋"/>
                <w:spacing w:val="-14"/>
                <w:sz w:val="32"/>
                <w:szCs w:val="32"/>
                <w:u w:val="single"/>
              </w:rPr>
              <w:t xml:space="preserve">  </w:t>
            </w:r>
            <w:r w:rsidR="00051CC2">
              <w:rPr>
                <w:rFonts w:eastAsia="仿宋" w:hint="eastAsia"/>
                <w:spacing w:val="-14"/>
                <w:sz w:val="32"/>
                <w:szCs w:val="32"/>
                <w:u w:val="single"/>
              </w:rPr>
              <w:t xml:space="preserve">   </w:t>
            </w:r>
            <w:r w:rsidRPr="00051CC2">
              <w:rPr>
                <w:rFonts w:eastAsia="仿宋"/>
                <w:spacing w:val="-14"/>
                <w:sz w:val="32"/>
                <w:szCs w:val="32"/>
                <w:u w:val="single"/>
              </w:rPr>
              <w:t xml:space="preserve">  13914505463                 </w:t>
            </w:r>
          </w:p>
        </w:tc>
      </w:tr>
      <w:tr w:rsidR="001C7142" w:rsidRPr="00051CC2" w14:paraId="0C638510" w14:textId="77777777">
        <w:trPr>
          <w:jc w:val="center"/>
        </w:trPr>
        <w:tc>
          <w:tcPr>
            <w:tcW w:w="2977" w:type="dxa"/>
          </w:tcPr>
          <w:p w14:paraId="7A794EBE" w14:textId="77777777" w:rsidR="001C7142" w:rsidRPr="00051CC2" w:rsidRDefault="00590206">
            <w:pPr>
              <w:rPr>
                <w:rFonts w:eastAsia="仿宋"/>
                <w:sz w:val="32"/>
                <w:szCs w:val="32"/>
              </w:rPr>
            </w:pPr>
            <w:r w:rsidRPr="00051CC2">
              <w:rPr>
                <w:rFonts w:eastAsia="仿宋"/>
                <w:spacing w:val="266"/>
                <w:kern w:val="0"/>
                <w:sz w:val="32"/>
                <w:szCs w:val="32"/>
                <w:fitText w:val="2880" w:id="-973358330"/>
              </w:rPr>
              <w:t>电子信</w:t>
            </w:r>
            <w:r w:rsidRPr="00051CC2">
              <w:rPr>
                <w:rFonts w:eastAsia="仿宋"/>
                <w:spacing w:val="2"/>
                <w:kern w:val="0"/>
                <w:sz w:val="32"/>
                <w:szCs w:val="32"/>
                <w:fitText w:val="2880" w:id="-973358330"/>
              </w:rPr>
              <w:t>箱</w:t>
            </w:r>
          </w:p>
        </w:tc>
        <w:tc>
          <w:tcPr>
            <w:tcW w:w="3969" w:type="dxa"/>
          </w:tcPr>
          <w:p w14:paraId="1ACED8E5" w14:textId="77777777" w:rsidR="001C7142" w:rsidRPr="00051CC2" w:rsidRDefault="00590206">
            <w:pPr>
              <w:jc w:val="left"/>
              <w:rPr>
                <w:rFonts w:eastAsia="仿宋"/>
                <w:sz w:val="32"/>
                <w:szCs w:val="32"/>
              </w:rPr>
            </w:pPr>
            <w:r w:rsidRPr="00051CC2">
              <w:rPr>
                <w:rFonts w:eastAsia="仿宋"/>
                <w:sz w:val="32"/>
                <w:szCs w:val="32"/>
              </w:rPr>
              <w:t>：</w:t>
            </w:r>
            <w:r w:rsidRPr="00051CC2">
              <w:rPr>
                <w:rFonts w:eastAsia="仿宋"/>
                <w:spacing w:val="-14"/>
                <w:sz w:val="32"/>
                <w:szCs w:val="32"/>
                <w:u w:val="single"/>
              </w:rPr>
              <w:t xml:space="preserve"> sanjiang@motormade.com  </w:t>
            </w:r>
          </w:p>
        </w:tc>
      </w:tr>
      <w:tr w:rsidR="001C7142" w:rsidRPr="00051CC2" w14:paraId="03D859A7" w14:textId="77777777">
        <w:trPr>
          <w:jc w:val="center"/>
        </w:trPr>
        <w:tc>
          <w:tcPr>
            <w:tcW w:w="2977" w:type="dxa"/>
          </w:tcPr>
          <w:p w14:paraId="60F46F4F" w14:textId="77777777" w:rsidR="001C7142" w:rsidRPr="00051CC2" w:rsidRDefault="00590206">
            <w:pPr>
              <w:rPr>
                <w:rFonts w:eastAsia="仿宋"/>
                <w:sz w:val="32"/>
                <w:szCs w:val="32"/>
              </w:rPr>
            </w:pPr>
            <w:r w:rsidRPr="00051CC2">
              <w:rPr>
                <w:rFonts w:eastAsia="仿宋"/>
                <w:spacing w:val="96"/>
                <w:kern w:val="0"/>
                <w:sz w:val="32"/>
                <w:szCs w:val="32"/>
                <w:fitText w:val="2880" w:id="-973358329"/>
              </w:rPr>
              <w:t>合作高校名</w:t>
            </w:r>
            <w:r w:rsidRPr="00051CC2">
              <w:rPr>
                <w:rFonts w:eastAsia="仿宋"/>
                <w:kern w:val="0"/>
                <w:sz w:val="32"/>
                <w:szCs w:val="32"/>
                <w:fitText w:val="2880" w:id="-973358329"/>
              </w:rPr>
              <w:t>称</w:t>
            </w:r>
          </w:p>
        </w:tc>
        <w:tc>
          <w:tcPr>
            <w:tcW w:w="3969" w:type="dxa"/>
          </w:tcPr>
          <w:p w14:paraId="1C5F01E4" w14:textId="77777777" w:rsidR="001C7142" w:rsidRPr="00051CC2" w:rsidRDefault="00590206">
            <w:pPr>
              <w:jc w:val="left"/>
              <w:rPr>
                <w:rFonts w:eastAsia="仿宋"/>
                <w:sz w:val="32"/>
                <w:szCs w:val="32"/>
              </w:rPr>
            </w:pPr>
            <w:r w:rsidRPr="00051CC2">
              <w:rPr>
                <w:rFonts w:eastAsia="仿宋"/>
                <w:sz w:val="32"/>
                <w:szCs w:val="32"/>
              </w:rPr>
              <w:t>：</w:t>
            </w:r>
            <w:r w:rsidRPr="00051CC2">
              <w:rPr>
                <w:rFonts w:eastAsia="仿宋"/>
                <w:spacing w:val="-14"/>
                <w:sz w:val="32"/>
                <w:szCs w:val="32"/>
                <w:u w:val="single"/>
              </w:rPr>
              <w:t xml:space="preserve">      </w:t>
            </w:r>
            <w:r w:rsidRPr="00051CC2">
              <w:rPr>
                <w:rFonts w:eastAsia="仿宋"/>
                <w:spacing w:val="-14"/>
                <w:sz w:val="32"/>
                <w:szCs w:val="32"/>
                <w:u w:val="single"/>
              </w:rPr>
              <w:t>中国矿业大学</w:t>
            </w:r>
            <w:r w:rsidRPr="00051CC2">
              <w:rPr>
                <w:rFonts w:eastAsia="仿宋"/>
                <w:spacing w:val="-14"/>
                <w:sz w:val="32"/>
                <w:szCs w:val="32"/>
                <w:u w:val="single"/>
              </w:rPr>
              <w:t xml:space="preserve">       </w:t>
            </w:r>
          </w:p>
        </w:tc>
      </w:tr>
    </w:tbl>
    <w:p w14:paraId="1DF41CA2" w14:textId="77777777" w:rsidR="001C7142" w:rsidRDefault="001C7142">
      <w:pPr>
        <w:spacing w:beforeLines="100" w:before="312"/>
        <w:jc w:val="center"/>
        <w:rPr>
          <w:color w:val="FF0000"/>
        </w:rPr>
      </w:pPr>
    </w:p>
    <w:p w14:paraId="38FB38D6" w14:textId="77777777" w:rsidR="001C7142" w:rsidRDefault="001C7142">
      <w:pPr>
        <w:spacing w:beforeLines="100" w:before="312"/>
        <w:jc w:val="center"/>
      </w:pPr>
    </w:p>
    <w:tbl>
      <w:tblPr>
        <w:tblW w:w="0" w:type="auto"/>
        <w:jc w:val="center"/>
        <w:tblLayout w:type="fixed"/>
        <w:tblLook w:val="04A0" w:firstRow="1" w:lastRow="0" w:firstColumn="1" w:lastColumn="0" w:noHBand="0" w:noVBand="1"/>
      </w:tblPr>
      <w:tblGrid>
        <w:gridCol w:w="4140"/>
        <w:gridCol w:w="1260"/>
      </w:tblGrid>
      <w:tr w:rsidR="001C7142" w14:paraId="5EE3FD53" w14:textId="77777777">
        <w:trPr>
          <w:jc w:val="center"/>
        </w:trPr>
        <w:tc>
          <w:tcPr>
            <w:tcW w:w="4140" w:type="dxa"/>
          </w:tcPr>
          <w:p w14:paraId="18C0363F" w14:textId="77777777" w:rsidR="001C7142" w:rsidRDefault="00590206">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14:paraId="20EDD3D3" w14:textId="77777777" w:rsidR="001C7142" w:rsidRDefault="00590206">
            <w:pPr>
              <w:adjustRightInd w:val="0"/>
              <w:snapToGrid w:val="0"/>
              <w:spacing w:line="480" w:lineRule="exact"/>
              <w:jc w:val="center"/>
              <w:rPr>
                <w:sz w:val="30"/>
                <w:szCs w:val="30"/>
              </w:rPr>
            </w:pPr>
            <w:r>
              <w:rPr>
                <w:sz w:val="30"/>
                <w:szCs w:val="30"/>
              </w:rPr>
              <w:t>制表</w:t>
            </w:r>
          </w:p>
        </w:tc>
      </w:tr>
      <w:tr w:rsidR="001C7142" w14:paraId="66276CAC" w14:textId="77777777">
        <w:trPr>
          <w:jc w:val="center"/>
        </w:trPr>
        <w:tc>
          <w:tcPr>
            <w:tcW w:w="4140" w:type="dxa"/>
          </w:tcPr>
          <w:p w14:paraId="6B7A316A" w14:textId="77777777" w:rsidR="001C7142" w:rsidRDefault="00590206">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14:paraId="49C6AEA9" w14:textId="77777777" w:rsidR="001C7142" w:rsidRDefault="001C7142">
            <w:pPr>
              <w:widowControl/>
              <w:jc w:val="left"/>
              <w:rPr>
                <w:sz w:val="30"/>
                <w:szCs w:val="30"/>
              </w:rPr>
            </w:pPr>
          </w:p>
        </w:tc>
      </w:tr>
    </w:tbl>
    <w:p w14:paraId="1180F62D" w14:textId="77777777" w:rsidR="001C7142" w:rsidRDefault="00590206">
      <w:pPr>
        <w:adjustRightInd w:val="0"/>
        <w:snapToGrid w:val="0"/>
        <w:spacing w:line="480" w:lineRule="exact"/>
        <w:jc w:val="center"/>
        <w:rPr>
          <w:rFonts w:eastAsia="方正小标宋简体"/>
          <w:sz w:val="30"/>
          <w:szCs w:val="30"/>
        </w:rPr>
      </w:pPr>
      <w:r>
        <w:rPr>
          <w:sz w:val="30"/>
          <w:szCs w:val="30"/>
        </w:rPr>
        <w:t>2024</w:t>
      </w:r>
      <w:r>
        <w:rPr>
          <w:sz w:val="30"/>
          <w:szCs w:val="30"/>
        </w:rPr>
        <w:t>年</w:t>
      </w:r>
      <w:r>
        <w:rPr>
          <w:sz w:val="30"/>
          <w:szCs w:val="30"/>
        </w:rPr>
        <w:t>5</w:t>
      </w:r>
      <w:r>
        <w:rPr>
          <w:sz w:val="30"/>
          <w:szCs w:val="30"/>
        </w:rPr>
        <w:t>月</w:t>
      </w:r>
    </w:p>
    <w:p w14:paraId="1B70E136" w14:textId="77777777" w:rsidR="001C7142" w:rsidRDefault="001C7142">
      <w:pPr>
        <w:spacing w:beforeLines="50" w:before="156" w:line="380" w:lineRule="exact"/>
        <w:rPr>
          <w:szCs w:val="21"/>
        </w:rPr>
        <w:sectPr w:rsidR="001C7142">
          <w:footerReference w:type="even" r:id="rId8"/>
          <w:footerReference w:type="default" r:id="rId9"/>
          <w:footerReference w:type="first" r:id="rId10"/>
          <w:pgSz w:w="11906" w:h="16838"/>
          <w:pgMar w:top="2098" w:right="1531" w:bottom="1984" w:left="1531" w:header="851" w:footer="992" w:gutter="0"/>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354"/>
        <w:gridCol w:w="7"/>
        <w:gridCol w:w="56"/>
        <w:gridCol w:w="851"/>
        <w:gridCol w:w="1238"/>
        <w:gridCol w:w="888"/>
        <w:gridCol w:w="567"/>
        <w:gridCol w:w="1080"/>
        <w:gridCol w:w="196"/>
        <w:gridCol w:w="1511"/>
      </w:tblGrid>
      <w:tr w:rsidR="001C7142" w14:paraId="18AF0C92" w14:textId="77777777">
        <w:trPr>
          <w:trHeight w:val="567"/>
          <w:jc w:val="center"/>
        </w:trPr>
        <w:tc>
          <w:tcPr>
            <w:tcW w:w="1627" w:type="dxa"/>
            <w:vAlign w:val="center"/>
          </w:tcPr>
          <w:p w14:paraId="547C8552" w14:textId="77777777" w:rsidR="001C7142" w:rsidRDefault="00590206">
            <w:pPr>
              <w:spacing w:line="360" w:lineRule="exact"/>
              <w:jc w:val="center"/>
              <w:rPr>
                <w:rFonts w:eastAsia="仿宋_GB2312"/>
                <w:sz w:val="24"/>
              </w:rPr>
            </w:pPr>
            <w:r>
              <w:rPr>
                <w:rFonts w:eastAsia="仿宋_GB2312"/>
                <w:sz w:val="24"/>
              </w:rPr>
              <w:lastRenderedPageBreak/>
              <w:t>申请设站</w:t>
            </w:r>
          </w:p>
          <w:p w14:paraId="4813772D" w14:textId="77777777" w:rsidR="001C7142" w:rsidRDefault="00590206">
            <w:pPr>
              <w:spacing w:line="360" w:lineRule="exact"/>
              <w:jc w:val="center"/>
              <w:rPr>
                <w:rFonts w:eastAsia="仿宋_GB2312"/>
                <w:sz w:val="24"/>
              </w:rPr>
            </w:pPr>
            <w:r>
              <w:rPr>
                <w:rFonts w:eastAsia="仿宋_GB2312"/>
                <w:sz w:val="24"/>
              </w:rPr>
              <w:t>单位名称</w:t>
            </w:r>
          </w:p>
        </w:tc>
        <w:tc>
          <w:tcPr>
            <w:tcW w:w="7748" w:type="dxa"/>
            <w:gridSpan w:val="10"/>
            <w:vAlign w:val="center"/>
          </w:tcPr>
          <w:p w14:paraId="2DCFD1C4" w14:textId="77777777" w:rsidR="001C7142" w:rsidRDefault="00590206">
            <w:pPr>
              <w:spacing w:line="360" w:lineRule="exact"/>
              <w:jc w:val="center"/>
              <w:rPr>
                <w:rFonts w:eastAsia="仿宋_GB2312"/>
                <w:sz w:val="24"/>
              </w:rPr>
            </w:pPr>
            <w:r>
              <w:rPr>
                <w:rFonts w:eastAsia="仿宋_GB2312" w:hint="eastAsia"/>
                <w:sz w:val="24"/>
              </w:rPr>
              <w:t>江苏三江电器集团股份有限公司</w:t>
            </w:r>
          </w:p>
        </w:tc>
      </w:tr>
      <w:tr w:rsidR="001C7142" w14:paraId="561B64FF" w14:textId="77777777">
        <w:trPr>
          <w:trHeight w:val="567"/>
          <w:jc w:val="center"/>
        </w:trPr>
        <w:tc>
          <w:tcPr>
            <w:tcW w:w="1627" w:type="dxa"/>
            <w:vAlign w:val="center"/>
          </w:tcPr>
          <w:p w14:paraId="0E81F1A4" w14:textId="77777777" w:rsidR="001C7142" w:rsidRDefault="00590206">
            <w:pPr>
              <w:spacing w:line="360" w:lineRule="exact"/>
              <w:jc w:val="center"/>
              <w:rPr>
                <w:rFonts w:eastAsia="仿宋_GB2312"/>
                <w:sz w:val="24"/>
              </w:rPr>
            </w:pPr>
            <w:r>
              <w:rPr>
                <w:rFonts w:eastAsia="仿宋_GB2312"/>
                <w:sz w:val="24"/>
              </w:rPr>
              <w:t>企业规模</w:t>
            </w:r>
          </w:p>
        </w:tc>
        <w:tc>
          <w:tcPr>
            <w:tcW w:w="1361" w:type="dxa"/>
            <w:gridSpan w:val="2"/>
            <w:vAlign w:val="center"/>
          </w:tcPr>
          <w:p w14:paraId="2A1FE7B0" w14:textId="77777777" w:rsidR="001C7142" w:rsidRDefault="00590206">
            <w:pPr>
              <w:spacing w:line="360" w:lineRule="exact"/>
              <w:jc w:val="center"/>
              <w:rPr>
                <w:rFonts w:eastAsia="仿宋_GB2312"/>
                <w:sz w:val="24"/>
              </w:rPr>
            </w:pPr>
            <w:r>
              <w:rPr>
                <w:rFonts w:eastAsia="仿宋_GB2312" w:hint="eastAsia"/>
                <w:sz w:val="24"/>
              </w:rPr>
              <w:t>中型</w:t>
            </w:r>
          </w:p>
        </w:tc>
        <w:tc>
          <w:tcPr>
            <w:tcW w:w="4680" w:type="dxa"/>
            <w:gridSpan w:val="6"/>
            <w:vAlign w:val="center"/>
          </w:tcPr>
          <w:p w14:paraId="25080CE0" w14:textId="77777777" w:rsidR="001C7142" w:rsidRDefault="00590206">
            <w:pPr>
              <w:spacing w:line="360" w:lineRule="exact"/>
              <w:jc w:val="center"/>
              <w:rPr>
                <w:rFonts w:eastAsia="仿宋_GB2312"/>
                <w:sz w:val="24"/>
              </w:rPr>
            </w:pPr>
            <w:r>
              <w:rPr>
                <w:rFonts w:eastAsia="仿宋_GB2312"/>
                <w:sz w:val="24"/>
              </w:rPr>
              <w:t>是否公益性企业</w:t>
            </w:r>
          </w:p>
        </w:tc>
        <w:tc>
          <w:tcPr>
            <w:tcW w:w="1707" w:type="dxa"/>
            <w:gridSpan w:val="2"/>
            <w:vAlign w:val="center"/>
          </w:tcPr>
          <w:p w14:paraId="40E2C138" w14:textId="77777777" w:rsidR="001C7142" w:rsidRDefault="00590206">
            <w:pPr>
              <w:spacing w:line="360" w:lineRule="exact"/>
              <w:jc w:val="center"/>
              <w:rPr>
                <w:rFonts w:eastAsia="仿宋_GB2312"/>
                <w:sz w:val="24"/>
              </w:rPr>
            </w:pPr>
            <w:r>
              <w:rPr>
                <w:rFonts w:eastAsia="仿宋_GB2312" w:hint="eastAsia"/>
                <w:sz w:val="24"/>
              </w:rPr>
              <w:t>否</w:t>
            </w:r>
          </w:p>
        </w:tc>
      </w:tr>
      <w:tr w:rsidR="001C7142" w14:paraId="1DA433D0" w14:textId="77777777">
        <w:trPr>
          <w:trHeight w:val="567"/>
          <w:jc w:val="center"/>
        </w:trPr>
        <w:tc>
          <w:tcPr>
            <w:tcW w:w="1627" w:type="dxa"/>
            <w:vAlign w:val="center"/>
          </w:tcPr>
          <w:p w14:paraId="73FE7ACD" w14:textId="77777777" w:rsidR="001C7142" w:rsidRDefault="00590206">
            <w:pPr>
              <w:spacing w:line="360" w:lineRule="exact"/>
              <w:jc w:val="center"/>
              <w:rPr>
                <w:rFonts w:eastAsia="仿宋_GB2312"/>
                <w:sz w:val="24"/>
              </w:rPr>
            </w:pPr>
            <w:r>
              <w:rPr>
                <w:rFonts w:eastAsia="仿宋_GB2312"/>
                <w:sz w:val="24"/>
              </w:rPr>
              <w:t>企业信用</w:t>
            </w:r>
          </w:p>
          <w:p w14:paraId="04BA0775" w14:textId="77777777" w:rsidR="001C7142" w:rsidRDefault="00590206">
            <w:pPr>
              <w:spacing w:line="360" w:lineRule="exact"/>
              <w:jc w:val="center"/>
              <w:rPr>
                <w:rFonts w:eastAsia="仿宋_GB2312"/>
                <w:sz w:val="24"/>
              </w:rPr>
            </w:pPr>
            <w:r>
              <w:rPr>
                <w:rFonts w:eastAsia="仿宋_GB2312"/>
                <w:sz w:val="24"/>
              </w:rPr>
              <w:t>情况</w:t>
            </w:r>
          </w:p>
        </w:tc>
        <w:tc>
          <w:tcPr>
            <w:tcW w:w="1361" w:type="dxa"/>
            <w:gridSpan w:val="2"/>
            <w:vAlign w:val="center"/>
          </w:tcPr>
          <w:p w14:paraId="6FBCC614" w14:textId="77777777" w:rsidR="001C7142" w:rsidRDefault="00590206">
            <w:pPr>
              <w:spacing w:line="360" w:lineRule="exact"/>
              <w:jc w:val="center"/>
              <w:rPr>
                <w:rFonts w:eastAsia="仿宋_GB2312"/>
                <w:sz w:val="24"/>
              </w:rPr>
            </w:pPr>
            <w:r>
              <w:rPr>
                <w:rFonts w:eastAsia="仿宋_GB2312" w:hint="eastAsia"/>
                <w:sz w:val="24"/>
              </w:rPr>
              <w:t>良好</w:t>
            </w:r>
          </w:p>
        </w:tc>
        <w:tc>
          <w:tcPr>
            <w:tcW w:w="4680" w:type="dxa"/>
            <w:gridSpan w:val="6"/>
            <w:vAlign w:val="center"/>
          </w:tcPr>
          <w:p w14:paraId="3807DE68" w14:textId="77777777" w:rsidR="001C7142" w:rsidRDefault="00590206">
            <w:pPr>
              <w:spacing w:line="360" w:lineRule="exact"/>
              <w:jc w:val="center"/>
              <w:rPr>
                <w:rFonts w:eastAsia="仿宋_GB2312"/>
                <w:sz w:val="24"/>
              </w:rPr>
            </w:pPr>
            <w:r>
              <w:rPr>
                <w:rFonts w:eastAsia="仿宋_GB2312"/>
                <w:sz w:val="24"/>
              </w:rPr>
              <w:t>上年度研发经费投入（万）</w:t>
            </w:r>
          </w:p>
        </w:tc>
        <w:tc>
          <w:tcPr>
            <w:tcW w:w="1707" w:type="dxa"/>
            <w:gridSpan w:val="2"/>
            <w:vAlign w:val="center"/>
          </w:tcPr>
          <w:p w14:paraId="20EC206A" w14:textId="77777777" w:rsidR="001C7142" w:rsidRDefault="00590206">
            <w:pPr>
              <w:spacing w:line="360" w:lineRule="exact"/>
              <w:jc w:val="center"/>
              <w:rPr>
                <w:rFonts w:eastAsia="仿宋_GB2312"/>
                <w:sz w:val="24"/>
              </w:rPr>
            </w:pPr>
            <w:r>
              <w:rPr>
                <w:rFonts w:eastAsia="仿宋_GB2312" w:hint="eastAsia"/>
                <w:sz w:val="24"/>
              </w:rPr>
              <w:t>4316.25</w:t>
            </w:r>
          </w:p>
        </w:tc>
      </w:tr>
      <w:tr w:rsidR="001C7142" w14:paraId="40B9235F" w14:textId="77777777">
        <w:trPr>
          <w:trHeight w:val="567"/>
          <w:jc w:val="center"/>
        </w:trPr>
        <w:tc>
          <w:tcPr>
            <w:tcW w:w="1627" w:type="dxa"/>
            <w:vMerge w:val="restart"/>
            <w:vAlign w:val="center"/>
          </w:tcPr>
          <w:p w14:paraId="3F6479F8" w14:textId="77777777" w:rsidR="001C7142" w:rsidRDefault="00590206">
            <w:pPr>
              <w:jc w:val="center"/>
              <w:rPr>
                <w:rFonts w:eastAsia="仿宋_GB2312"/>
                <w:sz w:val="24"/>
              </w:rPr>
            </w:pPr>
            <w:r>
              <w:rPr>
                <w:rFonts w:eastAsia="仿宋_GB2312"/>
                <w:sz w:val="24"/>
              </w:rPr>
              <w:t>专职研发</w:t>
            </w:r>
          </w:p>
          <w:p w14:paraId="0CA7FCE8" w14:textId="77777777" w:rsidR="001C7142" w:rsidRDefault="00590206">
            <w:pPr>
              <w:jc w:val="center"/>
              <w:rPr>
                <w:rFonts w:eastAsia="仿宋_GB2312"/>
                <w:sz w:val="24"/>
              </w:rPr>
            </w:pPr>
            <w:r>
              <w:rPr>
                <w:rFonts w:eastAsia="仿宋_GB2312"/>
                <w:sz w:val="24"/>
              </w:rPr>
              <w:t>人员</w:t>
            </w:r>
            <w:r>
              <w:rPr>
                <w:rFonts w:eastAsia="仿宋_GB2312"/>
                <w:sz w:val="24"/>
              </w:rPr>
              <w:t>(</w:t>
            </w:r>
            <w:r>
              <w:rPr>
                <w:rFonts w:eastAsia="仿宋_GB2312"/>
                <w:sz w:val="24"/>
              </w:rPr>
              <w:t>人</w:t>
            </w:r>
            <w:r>
              <w:rPr>
                <w:rFonts w:eastAsia="仿宋_GB2312"/>
                <w:sz w:val="24"/>
              </w:rPr>
              <w:t>)</w:t>
            </w:r>
          </w:p>
        </w:tc>
        <w:tc>
          <w:tcPr>
            <w:tcW w:w="1361" w:type="dxa"/>
            <w:gridSpan w:val="2"/>
            <w:vMerge w:val="restart"/>
            <w:vAlign w:val="center"/>
          </w:tcPr>
          <w:p w14:paraId="239E13A5" w14:textId="77777777" w:rsidR="001C7142" w:rsidRDefault="00590206">
            <w:pPr>
              <w:jc w:val="center"/>
              <w:rPr>
                <w:rFonts w:eastAsia="仿宋_GB2312"/>
                <w:sz w:val="24"/>
              </w:rPr>
            </w:pPr>
            <w:r>
              <w:rPr>
                <w:rFonts w:eastAsia="仿宋_GB2312" w:hint="eastAsia"/>
                <w:sz w:val="24"/>
              </w:rPr>
              <w:t>71</w:t>
            </w:r>
          </w:p>
        </w:tc>
        <w:tc>
          <w:tcPr>
            <w:tcW w:w="907" w:type="dxa"/>
            <w:gridSpan w:val="2"/>
            <w:vMerge w:val="restart"/>
            <w:vAlign w:val="center"/>
          </w:tcPr>
          <w:p w14:paraId="02645FBC" w14:textId="77777777" w:rsidR="001C7142" w:rsidRDefault="00590206">
            <w:pPr>
              <w:jc w:val="center"/>
              <w:rPr>
                <w:rFonts w:eastAsia="仿宋_GB2312"/>
                <w:sz w:val="24"/>
              </w:rPr>
            </w:pPr>
            <w:r>
              <w:rPr>
                <w:rFonts w:eastAsia="仿宋_GB2312"/>
                <w:sz w:val="24"/>
              </w:rPr>
              <w:t>其中</w:t>
            </w:r>
          </w:p>
        </w:tc>
        <w:tc>
          <w:tcPr>
            <w:tcW w:w="1238" w:type="dxa"/>
            <w:vAlign w:val="center"/>
          </w:tcPr>
          <w:p w14:paraId="5FB96B03" w14:textId="77777777" w:rsidR="001C7142" w:rsidRDefault="00590206">
            <w:pPr>
              <w:jc w:val="center"/>
              <w:rPr>
                <w:rFonts w:eastAsia="仿宋_GB2312"/>
                <w:sz w:val="24"/>
              </w:rPr>
            </w:pPr>
            <w:r>
              <w:rPr>
                <w:rFonts w:eastAsia="仿宋_GB2312"/>
                <w:sz w:val="24"/>
              </w:rPr>
              <w:t>博士</w:t>
            </w:r>
          </w:p>
        </w:tc>
        <w:tc>
          <w:tcPr>
            <w:tcW w:w="1455" w:type="dxa"/>
            <w:gridSpan w:val="2"/>
            <w:vAlign w:val="center"/>
          </w:tcPr>
          <w:p w14:paraId="674B4960" w14:textId="77777777" w:rsidR="001C7142" w:rsidRDefault="00590206">
            <w:pPr>
              <w:jc w:val="center"/>
              <w:rPr>
                <w:rFonts w:eastAsia="仿宋_GB2312"/>
                <w:sz w:val="24"/>
              </w:rPr>
            </w:pPr>
            <w:r>
              <w:rPr>
                <w:rFonts w:eastAsia="仿宋_GB2312" w:hint="eastAsia"/>
                <w:sz w:val="24"/>
              </w:rPr>
              <w:t>0</w:t>
            </w:r>
          </w:p>
        </w:tc>
        <w:tc>
          <w:tcPr>
            <w:tcW w:w="1276" w:type="dxa"/>
            <w:gridSpan w:val="2"/>
            <w:vAlign w:val="center"/>
          </w:tcPr>
          <w:p w14:paraId="4E4ADF4F" w14:textId="77777777" w:rsidR="001C7142" w:rsidRDefault="00590206">
            <w:pPr>
              <w:jc w:val="center"/>
              <w:rPr>
                <w:rFonts w:eastAsia="仿宋_GB2312"/>
                <w:sz w:val="24"/>
              </w:rPr>
            </w:pPr>
            <w:r>
              <w:rPr>
                <w:rFonts w:eastAsia="仿宋_GB2312"/>
                <w:sz w:val="24"/>
              </w:rPr>
              <w:t>硕士</w:t>
            </w:r>
          </w:p>
        </w:tc>
        <w:tc>
          <w:tcPr>
            <w:tcW w:w="1511" w:type="dxa"/>
            <w:vAlign w:val="center"/>
          </w:tcPr>
          <w:p w14:paraId="2965C812" w14:textId="77777777" w:rsidR="001C7142" w:rsidRDefault="00590206" w:rsidP="00810EC1">
            <w:pPr>
              <w:jc w:val="center"/>
              <w:rPr>
                <w:rFonts w:eastAsia="仿宋_GB2312"/>
                <w:sz w:val="24"/>
              </w:rPr>
            </w:pPr>
            <w:r>
              <w:rPr>
                <w:rFonts w:eastAsia="仿宋_GB2312" w:hint="eastAsia"/>
                <w:sz w:val="24"/>
              </w:rPr>
              <w:t>2</w:t>
            </w:r>
          </w:p>
        </w:tc>
      </w:tr>
      <w:tr w:rsidR="001C7142" w14:paraId="2F563337" w14:textId="77777777">
        <w:trPr>
          <w:trHeight w:val="567"/>
          <w:jc w:val="center"/>
        </w:trPr>
        <w:tc>
          <w:tcPr>
            <w:tcW w:w="1627" w:type="dxa"/>
            <w:vMerge/>
            <w:vAlign w:val="center"/>
          </w:tcPr>
          <w:p w14:paraId="198EBC45" w14:textId="77777777" w:rsidR="001C7142" w:rsidRDefault="001C7142">
            <w:pPr>
              <w:spacing w:line="360" w:lineRule="exact"/>
              <w:jc w:val="center"/>
              <w:rPr>
                <w:rFonts w:eastAsia="仿宋_GB2312"/>
                <w:sz w:val="24"/>
              </w:rPr>
            </w:pPr>
          </w:p>
        </w:tc>
        <w:tc>
          <w:tcPr>
            <w:tcW w:w="1361" w:type="dxa"/>
            <w:gridSpan w:val="2"/>
            <w:vMerge/>
            <w:vAlign w:val="center"/>
          </w:tcPr>
          <w:p w14:paraId="13D964DB" w14:textId="77777777" w:rsidR="001C7142" w:rsidRDefault="001C7142">
            <w:pPr>
              <w:spacing w:line="360" w:lineRule="exact"/>
              <w:jc w:val="center"/>
              <w:rPr>
                <w:rFonts w:eastAsia="仿宋_GB2312"/>
                <w:sz w:val="24"/>
              </w:rPr>
            </w:pPr>
          </w:p>
        </w:tc>
        <w:tc>
          <w:tcPr>
            <w:tcW w:w="907" w:type="dxa"/>
            <w:gridSpan w:val="2"/>
            <w:vMerge/>
            <w:vAlign w:val="center"/>
          </w:tcPr>
          <w:p w14:paraId="15FEEB78" w14:textId="77777777" w:rsidR="001C7142" w:rsidRDefault="001C7142">
            <w:pPr>
              <w:spacing w:line="360" w:lineRule="exact"/>
              <w:jc w:val="center"/>
              <w:rPr>
                <w:rFonts w:eastAsia="仿宋_GB2312"/>
                <w:sz w:val="24"/>
              </w:rPr>
            </w:pPr>
          </w:p>
        </w:tc>
        <w:tc>
          <w:tcPr>
            <w:tcW w:w="1238" w:type="dxa"/>
            <w:vAlign w:val="center"/>
          </w:tcPr>
          <w:p w14:paraId="6F9C2020" w14:textId="77777777" w:rsidR="001C7142" w:rsidRDefault="00590206">
            <w:pPr>
              <w:ind w:left="12"/>
              <w:jc w:val="center"/>
              <w:rPr>
                <w:rFonts w:eastAsia="仿宋_GB2312"/>
                <w:sz w:val="24"/>
              </w:rPr>
            </w:pPr>
            <w:r>
              <w:rPr>
                <w:rFonts w:eastAsia="仿宋_GB2312"/>
                <w:sz w:val="24"/>
              </w:rPr>
              <w:t>高级职称</w:t>
            </w:r>
          </w:p>
        </w:tc>
        <w:tc>
          <w:tcPr>
            <w:tcW w:w="1455" w:type="dxa"/>
            <w:gridSpan w:val="2"/>
            <w:vAlign w:val="center"/>
          </w:tcPr>
          <w:p w14:paraId="53895B0B" w14:textId="77777777" w:rsidR="001C7142" w:rsidRDefault="00590206">
            <w:pPr>
              <w:ind w:left="12"/>
              <w:jc w:val="center"/>
              <w:rPr>
                <w:rFonts w:eastAsia="仿宋_GB2312"/>
                <w:sz w:val="24"/>
              </w:rPr>
            </w:pPr>
            <w:r>
              <w:rPr>
                <w:rFonts w:eastAsia="仿宋_GB2312" w:hint="eastAsia"/>
                <w:sz w:val="24"/>
              </w:rPr>
              <w:t>7</w:t>
            </w:r>
          </w:p>
        </w:tc>
        <w:tc>
          <w:tcPr>
            <w:tcW w:w="1276" w:type="dxa"/>
            <w:gridSpan w:val="2"/>
            <w:vAlign w:val="center"/>
          </w:tcPr>
          <w:p w14:paraId="577692BB" w14:textId="77777777" w:rsidR="001C7142" w:rsidRDefault="00590206">
            <w:pPr>
              <w:ind w:left="12"/>
              <w:jc w:val="center"/>
              <w:rPr>
                <w:rFonts w:eastAsia="仿宋_GB2312"/>
                <w:sz w:val="24"/>
              </w:rPr>
            </w:pPr>
            <w:r>
              <w:rPr>
                <w:rFonts w:eastAsia="仿宋_GB2312"/>
                <w:sz w:val="24"/>
              </w:rPr>
              <w:t>中级职称</w:t>
            </w:r>
          </w:p>
        </w:tc>
        <w:tc>
          <w:tcPr>
            <w:tcW w:w="1511" w:type="dxa"/>
            <w:vAlign w:val="center"/>
          </w:tcPr>
          <w:p w14:paraId="7AE7F2B0" w14:textId="77777777" w:rsidR="001C7142" w:rsidRDefault="00590206" w:rsidP="00810EC1">
            <w:pPr>
              <w:jc w:val="center"/>
              <w:rPr>
                <w:rFonts w:eastAsia="仿宋_GB2312"/>
                <w:sz w:val="24"/>
              </w:rPr>
            </w:pPr>
            <w:r>
              <w:rPr>
                <w:rFonts w:eastAsia="仿宋_GB2312" w:hint="eastAsia"/>
                <w:sz w:val="24"/>
              </w:rPr>
              <w:t>35</w:t>
            </w:r>
          </w:p>
        </w:tc>
      </w:tr>
      <w:tr w:rsidR="001C7142" w14:paraId="75835A25" w14:textId="77777777">
        <w:trPr>
          <w:trHeight w:val="567"/>
          <w:jc w:val="center"/>
        </w:trPr>
        <w:tc>
          <w:tcPr>
            <w:tcW w:w="9375" w:type="dxa"/>
            <w:gridSpan w:val="11"/>
            <w:vAlign w:val="center"/>
          </w:tcPr>
          <w:p w14:paraId="18F78067" w14:textId="77777777" w:rsidR="001C7142" w:rsidRDefault="00590206">
            <w:pPr>
              <w:jc w:val="center"/>
              <w:rPr>
                <w:rFonts w:eastAsia="仿宋_GB2312"/>
                <w:b/>
                <w:sz w:val="24"/>
              </w:rPr>
            </w:pPr>
            <w:r>
              <w:rPr>
                <w:rFonts w:eastAsia="仿宋_GB2312"/>
                <w:b/>
                <w:sz w:val="24"/>
              </w:rPr>
              <w:t>市、县级科技创新平台情况</w:t>
            </w:r>
          </w:p>
          <w:p w14:paraId="6A05A477" w14:textId="77777777" w:rsidR="001C7142" w:rsidRDefault="00590206">
            <w:pPr>
              <w:jc w:val="center"/>
              <w:rPr>
                <w:rFonts w:eastAsia="仿宋_GB2312"/>
                <w:sz w:val="24"/>
              </w:rPr>
            </w:pPr>
            <w:r>
              <w:rPr>
                <w:rFonts w:eastAsia="仿宋_GB2312"/>
                <w:sz w:val="24"/>
              </w:rPr>
              <w:t>（重点实验室、工程技术研究中心、企业技术中心等，需提供立项批文佐证材料）</w:t>
            </w:r>
          </w:p>
        </w:tc>
      </w:tr>
      <w:tr w:rsidR="001C7142" w14:paraId="56FF6442" w14:textId="77777777">
        <w:trPr>
          <w:trHeight w:val="655"/>
          <w:jc w:val="center"/>
        </w:trPr>
        <w:tc>
          <w:tcPr>
            <w:tcW w:w="2981" w:type="dxa"/>
            <w:gridSpan w:val="2"/>
            <w:vAlign w:val="center"/>
          </w:tcPr>
          <w:p w14:paraId="4B263361" w14:textId="77777777" w:rsidR="001C7142" w:rsidRDefault="00590206">
            <w:pPr>
              <w:jc w:val="center"/>
              <w:rPr>
                <w:rFonts w:eastAsia="仿宋_GB2312"/>
                <w:sz w:val="24"/>
              </w:rPr>
            </w:pPr>
            <w:r>
              <w:rPr>
                <w:rFonts w:eastAsia="仿宋_GB2312"/>
                <w:sz w:val="24"/>
              </w:rPr>
              <w:t>平台名称</w:t>
            </w:r>
          </w:p>
        </w:tc>
        <w:tc>
          <w:tcPr>
            <w:tcW w:w="3040" w:type="dxa"/>
            <w:gridSpan w:val="5"/>
            <w:vAlign w:val="center"/>
          </w:tcPr>
          <w:p w14:paraId="138DE67C" w14:textId="77777777" w:rsidR="001C7142" w:rsidRDefault="00590206">
            <w:pPr>
              <w:jc w:val="center"/>
              <w:rPr>
                <w:rFonts w:eastAsia="仿宋_GB2312"/>
                <w:sz w:val="24"/>
              </w:rPr>
            </w:pPr>
            <w:r>
              <w:rPr>
                <w:rFonts w:eastAsia="仿宋_GB2312"/>
                <w:sz w:val="24"/>
              </w:rPr>
              <w:t>平台类别、级别</w:t>
            </w:r>
          </w:p>
        </w:tc>
        <w:tc>
          <w:tcPr>
            <w:tcW w:w="1843" w:type="dxa"/>
            <w:gridSpan w:val="3"/>
            <w:vAlign w:val="center"/>
          </w:tcPr>
          <w:p w14:paraId="45CFD925" w14:textId="77777777" w:rsidR="001C7142" w:rsidRDefault="00590206">
            <w:pPr>
              <w:jc w:val="center"/>
              <w:rPr>
                <w:rFonts w:eastAsia="仿宋_GB2312"/>
                <w:sz w:val="24"/>
              </w:rPr>
            </w:pPr>
            <w:r>
              <w:rPr>
                <w:rFonts w:eastAsia="仿宋_GB2312"/>
                <w:sz w:val="24"/>
              </w:rPr>
              <w:t>批准单位</w:t>
            </w:r>
          </w:p>
        </w:tc>
        <w:tc>
          <w:tcPr>
            <w:tcW w:w="1511" w:type="dxa"/>
            <w:vAlign w:val="center"/>
          </w:tcPr>
          <w:p w14:paraId="51CA3FD3" w14:textId="77777777" w:rsidR="001C7142" w:rsidRDefault="00590206">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1C7142" w14:paraId="3354C4B5" w14:textId="77777777">
        <w:trPr>
          <w:trHeight w:val="584"/>
          <w:jc w:val="center"/>
        </w:trPr>
        <w:tc>
          <w:tcPr>
            <w:tcW w:w="2981" w:type="dxa"/>
            <w:gridSpan w:val="2"/>
            <w:vAlign w:val="center"/>
          </w:tcPr>
          <w:p w14:paraId="1EB61351" w14:textId="77777777" w:rsidR="001C7142" w:rsidRDefault="00590206">
            <w:pPr>
              <w:spacing w:line="360" w:lineRule="exact"/>
              <w:jc w:val="center"/>
              <w:rPr>
                <w:rFonts w:eastAsia="仿宋_GB2312"/>
                <w:sz w:val="24"/>
              </w:rPr>
            </w:pPr>
            <w:r>
              <w:rPr>
                <w:rFonts w:eastAsia="仿宋_GB2312" w:hint="eastAsia"/>
                <w:sz w:val="24"/>
              </w:rPr>
              <w:t>江苏省企业技术中心</w:t>
            </w:r>
          </w:p>
        </w:tc>
        <w:tc>
          <w:tcPr>
            <w:tcW w:w="3040" w:type="dxa"/>
            <w:gridSpan w:val="5"/>
            <w:vAlign w:val="center"/>
          </w:tcPr>
          <w:p w14:paraId="4A0FCE03" w14:textId="77777777" w:rsidR="001C7142" w:rsidRDefault="00590206">
            <w:pPr>
              <w:spacing w:line="360" w:lineRule="exact"/>
              <w:jc w:val="center"/>
              <w:rPr>
                <w:rFonts w:eastAsia="仿宋_GB2312"/>
                <w:sz w:val="24"/>
              </w:rPr>
            </w:pPr>
            <w:r>
              <w:rPr>
                <w:rFonts w:eastAsia="仿宋_GB2312" w:hint="eastAsia"/>
                <w:sz w:val="24"/>
              </w:rPr>
              <w:t>企业技术中心、省级</w:t>
            </w:r>
          </w:p>
        </w:tc>
        <w:tc>
          <w:tcPr>
            <w:tcW w:w="1843" w:type="dxa"/>
            <w:gridSpan w:val="3"/>
            <w:vAlign w:val="center"/>
          </w:tcPr>
          <w:p w14:paraId="5B5F1CC9" w14:textId="77777777" w:rsidR="001C7142" w:rsidRDefault="00590206">
            <w:pPr>
              <w:spacing w:line="360" w:lineRule="exact"/>
              <w:jc w:val="center"/>
              <w:rPr>
                <w:rFonts w:eastAsia="仿宋_GB2312"/>
                <w:sz w:val="24"/>
              </w:rPr>
            </w:pPr>
            <w:r>
              <w:rPr>
                <w:rFonts w:eastAsia="仿宋_GB2312" w:hint="eastAsia"/>
                <w:sz w:val="24"/>
              </w:rPr>
              <w:t>江苏省经济和信息化委员会</w:t>
            </w:r>
          </w:p>
        </w:tc>
        <w:tc>
          <w:tcPr>
            <w:tcW w:w="1511" w:type="dxa"/>
            <w:vAlign w:val="center"/>
          </w:tcPr>
          <w:p w14:paraId="6AE020BC" w14:textId="77777777" w:rsidR="001C7142" w:rsidRDefault="00590206">
            <w:pPr>
              <w:spacing w:line="360" w:lineRule="exact"/>
              <w:jc w:val="center"/>
              <w:rPr>
                <w:rFonts w:eastAsia="仿宋_GB2312"/>
                <w:sz w:val="24"/>
              </w:rPr>
            </w:pPr>
            <w:r>
              <w:rPr>
                <w:rFonts w:eastAsia="仿宋_GB2312" w:hint="eastAsia"/>
                <w:sz w:val="24"/>
              </w:rPr>
              <w:t>2004</w:t>
            </w:r>
          </w:p>
        </w:tc>
      </w:tr>
      <w:tr w:rsidR="001C7142" w14:paraId="4520F09B" w14:textId="77777777">
        <w:trPr>
          <w:trHeight w:val="606"/>
          <w:jc w:val="center"/>
        </w:trPr>
        <w:tc>
          <w:tcPr>
            <w:tcW w:w="2981" w:type="dxa"/>
            <w:gridSpan w:val="2"/>
            <w:vAlign w:val="center"/>
          </w:tcPr>
          <w:p w14:paraId="560B29B2" w14:textId="77777777" w:rsidR="001C7142" w:rsidRDefault="00590206">
            <w:pPr>
              <w:spacing w:line="360" w:lineRule="exact"/>
              <w:jc w:val="center"/>
              <w:rPr>
                <w:rFonts w:eastAsia="仿宋_GB2312"/>
                <w:sz w:val="24"/>
              </w:rPr>
            </w:pPr>
            <w:r>
              <w:rPr>
                <w:rFonts w:eastAsia="仿宋_GB2312" w:hint="eastAsia"/>
                <w:sz w:val="24"/>
              </w:rPr>
              <w:t>江苏省工程中心</w:t>
            </w:r>
          </w:p>
        </w:tc>
        <w:tc>
          <w:tcPr>
            <w:tcW w:w="3040" w:type="dxa"/>
            <w:gridSpan w:val="5"/>
            <w:vAlign w:val="center"/>
          </w:tcPr>
          <w:p w14:paraId="054B789F" w14:textId="77777777" w:rsidR="001C7142" w:rsidRDefault="00590206">
            <w:pPr>
              <w:spacing w:line="360" w:lineRule="exact"/>
              <w:jc w:val="center"/>
              <w:rPr>
                <w:rFonts w:eastAsia="仿宋_GB2312"/>
                <w:sz w:val="24"/>
              </w:rPr>
            </w:pPr>
            <w:r>
              <w:rPr>
                <w:rFonts w:eastAsia="仿宋_GB2312" w:hint="eastAsia"/>
                <w:sz w:val="24"/>
              </w:rPr>
              <w:t>工程中心、省级</w:t>
            </w:r>
          </w:p>
        </w:tc>
        <w:tc>
          <w:tcPr>
            <w:tcW w:w="1843" w:type="dxa"/>
            <w:gridSpan w:val="3"/>
            <w:vAlign w:val="center"/>
          </w:tcPr>
          <w:p w14:paraId="3B5F0EE7" w14:textId="77777777" w:rsidR="001C7142" w:rsidRDefault="00590206">
            <w:pPr>
              <w:spacing w:line="360" w:lineRule="exact"/>
              <w:jc w:val="center"/>
              <w:rPr>
                <w:rFonts w:eastAsia="仿宋_GB2312"/>
                <w:sz w:val="24"/>
              </w:rPr>
            </w:pPr>
            <w:r>
              <w:rPr>
                <w:rFonts w:eastAsia="仿宋_GB2312" w:hint="eastAsia"/>
                <w:sz w:val="24"/>
              </w:rPr>
              <w:t>江苏省发展和改革委员会</w:t>
            </w:r>
          </w:p>
        </w:tc>
        <w:tc>
          <w:tcPr>
            <w:tcW w:w="1511" w:type="dxa"/>
            <w:vAlign w:val="center"/>
          </w:tcPr>
          <w:p w14:paraId="48CB9506" w14:textId="77777777" w:rsidR="001C7142" w:rsidRDefault="00590206">
            <w:pPr>
              <w:spacing w:line="360" w:lineRule="exact"/>
              <w:jc w:val="center"/>
              <w:rPr>
                <w:rFonts w:eastAsia="仿宋_GB2312"/>
                <w:sz w:val="24"/>
              </w:rPr>
            </w:pPr>
            <w:r>
              <w:rPr>
                <w:rFonts w:eastAsia="仿宋_GB2312" w:hint="eastAsia"/>
                <w:sz w:val="24"/>
              </w:rPr>
              <w:t>2001</w:t>
            </w:r>
          </w:p>
        </w:tc>
      </w:tr>
      <w:tr w:rsidR="001C7142" w14:paraId="0B884F2D" w14:textId="77777777">
        <w:trPr>
          <w:trHeight w:val="614"/>
          <w:jc w:val="center"/>
        </w:trPr>
        <w:tc>
          <w:tcPr>
            <w:tcW w:w="2981" w:type="dxa"/>
            <w:gridSpan w:val="2"/>
            <w:vAlign w:val="center"/>
          </w:tcPr>
          <w:p w14:paraId="1BBB3397" w14:textId="77777777" w:rsidR="001C7142" w:rsidRDefault="00590206">
            <w:pPr>
              <w:spacing w:line="360" w:lineRule="exact"/>
              <w:jc w:val="center"/>
              <w:rPr>
                <w:rFonts w:eastAsia="仿宋_GB2312"/>
                <w:sz w:val="24"/>
              </w:rPr>
            </w:pPr>
            <w:r>
              <w:rPr>
                <w:rFonts w:eastAsia="仿宋_GB2312" w:hint="eastAsia"/>
                <w:sz w:val="24"/>
              </w:rPr>
              <w:t>江苏省微</w:t>
            </w:r>
            <w:proofErr w:type="gramStart"/>
            <w:r>
              <w:rPr>
                <w:rFonts w:eastAsia="仿宋_GB2312" w:hint="eastAsia"/>
                <w:sz w:val="24"/>
              </w:rPr>
              <w:t>特</w:t>
            </w:r>
            <w:proofErr w:type="gramEnd"/>
            <w:r>
              <w:rPr>
                <w:rFonts w:eastAsia="仿宋_GB2312" w:hint="eastAsia"/>
                <w:sz w:val="24"/>
              </w:rPr>
              <w:t>电机工程技术研究中心</w:t>
            </w:r>
          </w:p>
        </w:tc>
        <w:tc>
          <w:tcPr>
            <w:tcW w:w="3040" w:type="dxa"/>
            <w:gridSpan w:val="5"/>
            <w:vAlign w:val="center"/>
          </w:tcPr>
          <w:p w14:paraId="77B6F40E" w14:textId="77777777" w:rsidR="001C7142" w:rsidRDefault="00590206">
            <w:pPr>
              <w:spacing w:line="360" w:lineRule="exact"/>
              <w:jc w:val="center"/>
              <w:rPr>
                <w:rFonts w:eastAsia="仿宋_GB2312"/>
                <w:sz w:val="24"/>
              </w:rPr>
            </w:pPr>
            <w:r>
              <w:rPr>
                <w:rFonts w:eastAsia="仿宋_GB2312" w:hint="eastAsia"/>
                <w:sz w:val="24"/>
              </w:rPr>
              <w:t>工程技术研究中心、省级</w:t>
            </w:r>
          </w:p>
        </w:tc>
        <w:tc>
          <w:tcPr>
            <w:tcW w:w="1843" w:type="dxa"/>
            <w:gridSpan w:val="3"/>
            <w:vAlign w:val="center"/>
          </w:tcPr>
          <w:p w14:paraId="40BDB2E0" w14:textId="77777777" w:rsidR="001C7142" w:rsidRDefault="00590206">
            <w:pPr>
              <w:spacing w:line="360" w:lineRule="exact"/>
              <w:jc w:val="center"/>
              <w:rPr>
                <w:rFonts w:eastAsia="仿宋_GB2312"/>
                <w:sz w:val="24"/>
              </w:rPr>
            </w:pPr>
            <w:r>
              <w:rPr>
                <w:rFonts w:eastAsia="仿宋_GB2312" w:hint="eastAsia"/>
                <w:sz w:val="24"/>
              </w:rPr>
              <w:t>江苏省科技厅</w:t>
            </w:r>
          </w:p>
        </w:tc>
        <w:tc>
          <w:tcPr>
            <w:tcW w:w="1511" w:type="dxa"/>
            <w:vAlign w:val="center"/>
          </w:tcPr>
          <w:p w14:paraId="48840388" w14:textId="77777777" w:rsidR="001C7142" w:rsidRDefault="00590206">
            <w:pPr>
              <w:spacing w:line="360" w:lineRule="exact"/>
              <w:jc w:val="center"/>
              <w:rPr>
                <w:rFonts w:eastAsia="仿宋_GB2312"/>
                <w:sz w:val="24"/>
              </w:rPr>
            </w:pPr>
            <w:r>
              <w:rPr>
                <w:rFonts w:eastAsia="仿宋_GB2312" w:hint="eastAsia"/>
                <w:sz w:val="24"/>
              </w:rPr>
              <w:t>2009</w:t>
            </w:r>
          </w:p>
        </w:tc>
      </w:tr>
      <w:tr w:rsidR="001C7142" w14:paraId="746A8608" w14:textId="77777777">
        <w:trPr>
          <w:trHeight w:val="614"/>
          <w:jc w:val="center"/>
        </w:trPr>
        <w:tc>
          <w:tcPr>
            <w:tcW w:w="2981" w:type="dxa"/>
            <w:gridSpan w:val="2"/>
            <w:vAlign w:val="center"/>
          </w:tcPr>
          <w:p w14:paraId="075231DD" w14:textId="77777777" w:rsidR="001C7142" w:rsidRDefault="001C7142">
            <w:pPr>
              <w:spacing w:line="360" w:lineRule="exact"/>
              <w:jc w:val="center"/>
              <w:rPr>
                <w:rFonts w:eastAsia="仿宋_GB2312"/>
                <w:sz w:val="24"/>
              </w:rPr>
            </w:pPr>
          </w:p>
        </w:tc>
        <w:tc>
          <w:tcPr>
            <w:tcW w:w="3040" w:type="dxa"/>
            <w:gridSpan w:val="5"/>
            <w:vAlign w:val="center"/>
          </w:tcPr>
          <w:p w14:paraId="774FADD2" w14:textId="77777777" w:rsidR="001C7142" w:rsidRDefault="001C7142">
            <w:pPr>
              <w:spacing w:line="360" w:lineRule="exact"/>
              <w:jc w:val="center"/>
              <w:rPr>
                <w:rFonts w:eastAsia="仿宋_GB2312"/>
                <w:sz w:val="24"/>
              </w:rPr>
            </w:pPr>
          </w:p>
        </w:tc>
        <w:tc>
          <w:tcPr>
            <w:tcW w:w="1843" w:type="dxa"/>
            <w:gridSpan w:val="3"/>
            <w:vAlign w:val="center"/>
          </w:tcPr>
          <w:p w14:paraId="46CC3684" w14:textId="77777777" w:rsidR="001C7142" w:rsidRDefault="001C7142">
            <w:pPr>
              <w:spacing w:line="360" w:lineRule="exact"/>
              <w:jc w:val="center"/>
              <w:rPr>
                <w:rFonts w:eastAsia="仿宋_GB2312"/>
                <w:sz w:val="24"/>
              </w:rPr>
            </w:pPr>
          </w:p>
        </w:tc>
        <w:tc>
          <w:tcPr>
            <w:tcW w:w="1511" w:type="dxa"/>
            <w:vAlign w:val="center"/>
          </w:tcPr>
          <w:p w14:paraId="23544F14" w14:textId="77777777" w:rsidR="001C7142" w:rsidRDefault="001C7142">
            <w:pPr>
              <w:spacing w:line="360" w:lineRule="exact"/>
              <w:jc w:val="center"/>
              <w:rPr>
                <w:rFonts w:eastAsia="仿宋_GB2312"/>
                <w:sz w:val="24"/>
              </w:rPr>
            </w:pPr>
          </w:p>
        </w:tc>
      </w:tr>
      <w:tr w:rsidR="001C7142" w14:paraId="0CD58F94" w14:textId="77777777">
        <w:trPr>
          <w:trHeight w:val="1201"/>
          <w:jc w:val="center"/>
        </w:trPr>
        <w:tc>
          <w:tcPr>
            <w:tcW w:w="9375" w:type="dxa"/>
            <w:gridSpan w:val="11"/>
            <w:vAlign w:val="center"/>
          </w:tcPr>
          <w:p w14:paraId="35A4E3F5" w14:textId="77777777" w:rsidR="001C7142" w:rsidRDefault="00590206">
            <w:pPr>
              <w:jc w:val="center"/>
              <w:rPr>
                <w:rFonts w:eastAsia="仿宋_GB2312"/>
                <w:b/>
                <w:sz w:val="24"/>
              </w:rPr>
            </w:pPr>
            <w:r>
              <w:rPr>
                <w:rFonts w:eastAsia="仿宋_GB2312"/>
                <w:b/>
                <w:sz w:val="24"/>
              </w:rPr>
              <w:t>可获得优先支持情况</w:t>
            </w:r>
          </w:p>
          <w:p w14:paraId="11C9FC02" w14:textId="77777777" w:rsidR="001C7142" w:rsidRDefault="00590206">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（院士工作站、博士后科研工作站，省级及以上企业重点实验室、工程技术研究中心、企业技术中心、产业技术研究院、人文社科基地等，需提供立项批文佐证材料）</w:t>
            </w:r>
          </w:p>
        </w:tc>
      </w:tr>
      <w:tr w:rsidR="001C7142" w14:paraId="27E387DE" w14:textId="77777777">
        <w:trPr>
          <w:trHeight w:val="614"/>
          <w:jc w:val="center"/>
        </w:trPr>
        <w:tc>
          <w:tcPr>
            <w:tcW w:w="2981" w:type="dxa"/>
            <w:gridSpan w:val="2"/>
            <w:vAlign w:val="center"/>
          </w:tcPr>
          <w:p w14:paraId="77F1D2BD" w14:textId="77777777" w:rsidR="001C7142" w:rsidRDefault="00590206">
            <w:pPr>
              <w:jc w:val="center"/>
              <w:rPr>
                <w:rFonts w:eastAsia="仿宋_GB2312"/>
                <w:sz w:val="24"/>
              </w:rPr>
            </w:pPr>
            <w:r>
              <w:rPr>
                <w:rFonts w:eastAsia="仿宋_GB2312"/>
                <w:sz w:val="24"/>
              </w:rPr>
              <w:t>平台名称</w:t>
            </w:r>
          </w:p>
        </w:tc>
        <w:tc>
          <w:tcPr>
            <w:tcW w:w="3040" w:type="dxa"/>
            <w:gridSpan w:val="5"/>
            <w:vAlign w:val="center"/>
          </w:tcPr>
          <w:p w14:paraId="132EA2C9" w14:textId="77777777" w:rsidR="001C7142" w:rsidRDefault="00590206">
            <w:pPr>
              <w:jc w:val="center"/>
              <w:rPr>
                <w:rFonts w:eastAsia="仿宋_GB2312"/>
                <w:sz w:val="24"/>
              </w:rPr>
            </w:pPr>
            <w:r>
              <w:rPr>
                <w:rFonts w:eastAsia="仿宋_GB2312"/>
                <w:sz w:val="24"/>
              </w:rPr>
              <w:t>平台类别、级别</w:t>
            </w:r>
          </w:p>
        </w:tc>
        <w:tc>
          <w:tcPr>
            <w:tcW w:w="1843" w:type="dxa"/>
            <w:gridSpan w:val="3"/>
            <w:vAlign w:val="center"/>
          </w:tcPr>
          <w:p w14:paraId="7F27B1E3" w14:textId="77777777" w:rsidR="001C7142" w:rsidRDefault="00590206">
            <w:pPr>
              <w:jc w:val="center"/>
              <w:rPr>
                <w:rFonts w:eastAsia="仿宋_GB2312"/>
                <w:sz w:val="24"/>
              </w:rPr>
            </w:pPr>
            <w:r>
              <w:rPr>
                <w:rFonts w:eastAsia="仿宋_GB2312"/>
                <w:sz w:val="24"/>
              </w:rPr>
              <w:t>批准单位</w:t>
            </w:r>
          </w:p>
        </w:tc>
        <w:tc>
          <w:tcPr>
            <w:tcW w:w="1511" w:type="dxa"/>
            <w:vAlign w:val="center"/>
          </w:tcPr>
          <w:p w14:paraId="30E04C80" w14:textId="77777777" w:rsidR="001C7142" w:rsidRDefault="00590206">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1C7142" w14:paraId="4A21AD1A" w14:textId="77777777">
        <w:trPr>
          <w:trHeight w:hRule="exact" w:val="990"/>
          <w:jc w:val="center"/>
        </w:trPr>
        <w:tc>
          <w:tcPr>
            <w:tcW w:w="2981" w:type="dxa"/>
            <w:gridSpan w:val="2"/>
            <w:vAlign w:val="center"/>
          </w:tcPr>
          <w:p w14:paraId="5EE0206B" w14:textId="77777777" w:rsidR="001C7142" w:rsidRDefault="00590206">
            <w:pPr>
              <w:spacing w:line="360" w:lineRule="exact"/>
              <w:jc w:val="center"/>
              <w:rPr>
                <w:rFonts w:eastAsia="仿宋_GB2312"/>
                <w:sz w:val="24"/>
              </w:rPr>
            </w:pPr>
            <w:r>
              <w:rPr>
                <w:rFonts w:eastAsia="仿宋_GB2312" w:hint="eastAsia"/>
                <w:sz w:val="24"/>
              </w:rPr>
              <w:t>JITRI-</w:t>
            </w:r>
            <w:r>
              <w:rPr>
                <w:rFonts w:eastAsia="仿宋_GB2312" w:hint="eastAsia"/>
                <w:sz w:val="24"/>
              </w:rPr>
              <w:t>三江电器联合创新中心</w:t>
            </w:r>
          </w:p>
        </w:tc>
        <w:tc>
          <w:tcPr>
            <w:tcW w:w="3040" w:type="dxa"/>
            <w:gridSpan w:val="5"/>
            <w:vAlign w:val="center"/>
          </w:tcPr>
          <w:p w14:paraId="5748A1BB" w14:textId="77777777" w:rsidR="001C7142" w:rsidRDefault="00590206">
            <w:pPr>
              <w:spacing w:line="360" w:lineRule="exact"/>
              <w:rPr>
                <w:rFonts w:eastAsia="仿宋_GB2312"/>
                <w:sz w:val="24"/>
              </w:rPr>
            </w:pPr>
            <w:r>
              <w:rPr>
                <w:rFonts w:eastAsia="仿宋_GB2312" w:hint="eastAsia"/>
                <w:sz w:val="24"/>
              </w:rPr>
              <w:t>产业技术研究院、省级</w:t>
            </w:r>
          </w:p>
        </w:tc>
        <w:tc>
          <w:tcPr>
            <w:tcW w:w="1843" w:type="dxa"/>
            <w:gridSpan w:val="3"/>
            <w:vAlign w:val="center"/>
          </w:tcPr>
          <w:p w14:paraId="18715C40" w14:textId="77777777" w:rsidR="001C7142" w:rsidRDefault="00590206">
            <w:pPr>
              <w:spacing w:line="360" w:lineRule="exact"/>
              <w:jc w:val="center"/>
              <w:rPr>
                <w:rFonts w:eastAsia="仿宋_GB2312"/>
                <w:sz w:val="24"/>
              </w:rPr>
            </w:pPr>
            <w:r>
              <w:rPr>
                <w:rFonts w:eastAsia="仿宋_GB2312" w:hint="eastAsia"/>
                <w:sz w:val="24"/>
              </w:rPr>
              <w:t>江苏省产业技术研究院</w:t>
            </w:r>
          </w:p>
        </w:tc>
        <w:tc>
          <w:tcPr>
            <w:tcW w:w="1511" w:type="dxa"/>
            <w:vAlign w:val="center"/>
          </w:tcPr>
          <w:p w14:paraId="4FECCA82" w14:textId="77777777" w:rsidR="001C7142" w:rsidRDefault="00590206">
            <w:pPr>
              <w:spacing w:line="360" w:lineRule="exact"/>
              <w:jc w:val="center"/>
              <w:rPr>
                <w:rFonts w:eastAsia="仿宋_GB2312"/>
                <w:sz w:val="24"/>
              </w:rPr>
            </w:pPr>
            <w:r>
              <w:rPr>
                <w:rFonts w:eastAsia="仿宋_GB2312" w:hint="eastAsia"/>
                <w:sz w:val="24"/>
              </w:rPr>
              <w:t>2023.10</w:t>
            </w:r>
          </w:p>
        </w:tc>
      </w:tr>
      <w:tr w:rsidR="001C7142" w14:paraId="6270292F" w14:textId="77777777">
        <w:trPr>
          <w:trHeight w:hRule="exact" w:val="510"/>
          <w:jc w:val="center"/>
        </w:trPr>
        <w:tc>
          <w:tcPr>
            <w:tcW w:w="2981" w:type="dxa"/>
            <w:gridSpan w:val="2"/>
            <w:vAlign w:val="center"/>
          </w:tcPr>
          <w:p w14:paraId="08FA8A0D" w14:textId="77777777" w:rsidR="001C7142" w:rsidRDefault="001C7142">
            <w:pPr>
              <w:spacing w:line="360" w:lineRule="exact"/>
              <w:jc w:val="center"/>
              <w:rPr>
                <w:rFonts w:eastAsia="仿宋_GB2312"/>
                <w:sz w:val="24"/>
              </w:rPr>
            </w:pPr>
          </w:p>
        </w:tc>
        <w:tc>
          <w:tcPr>
            <w:tcW w:w="3040" w:type="dxa"/>
            <w:gridSpan w:val="5"/>
            <w:vAlign w:val="center"/>
          </w:tcPr>
          <w:p w14:paraId="0E8ED2C4" w14:textId="77777777" w:rsidR="001C7142" w:rsidRDefault="001C7142">
            <w:pPr>
              <w:spacing w:line="360" w:lineRule="exact"/>
              <w:jc w:val="center"/>
              <w:rPr>
                <w:rFonts w:eastAsia="仿宋_GB2312"/>
                <w:sz w:val="24"/>
              </w:rPr>
            </w:pPr>
          </w:p>
        </w:tc>
        <w:tc>
          <w:tcPr>
            <w:tcW w:w="1843" w:type="dxa"/>
            <w:gridSpan w:val="3"/>
            <w:vAlign w:val="center"/>
          </w:tcPr>
          <w:p w14:paraId="18386BF8" w14:textId="77777777" w:rsidR="001C7142" w:rsidRDefault="001C7142">
            <w:pPr>
              <w:spacing w:line="360" w:lineRule="exact"/>
              <w:jc w:val="center"/>
              <w:rPr>
                <w:rFonts w:eastAsia="仿宋_GB2312"/>
                <w:sz w:val="24"/>
              </w:rPr>
            </w:pPr>
          </w:p>
        </w:tc>
        <w:tc>
          <w:tcPr>
            <w:tcW w:w="1511" w:type="dxa"/>
            <w:vAlign w:val="center"/>
          </w:tcPr>
          <w:p w14:paraId="4792B680" w14:textId="77777777" w:rsidR="001C7142" w:rsidRDefault="001C7142">
            <w:pPr>
              <w:spacing w:line="360" w:lineRule="exact"/>
              <w:jc w:val="center"/>
              <w:rPr>
                <w:rFonts w:eastAsia="仿宋_GB2312"/>
                <w:sz w:val="24"/>
              </w:rPr>
            </w:pPr>
          </w:p>
        </w:tc>
      </w:tr>
      <w:tr w:rsidR="001C7142" w14:paraId="40A745FE" w14:textId="77777777">
        <w:trPr>
          <w:trHeight w:hRule="exact" w:val="510"/>
          <w:jc w:val="center"/>
        </w:trPr>
        <w:tc>
          <w:tcPr>
            <w:tcW w:w="2981" w:type="dxa"/>
            <w:gridSpan w:val="2"/>
            <w:vAlign w:val="center"/>
          </w:tcPr>
          <w:p w14:paraId="03E8E45E" w14:textId="77777777" w:rsidR="001C7142" w:rsidRDefault="001C7142">
            <w:pPr>
              <w:spacing w:line="360" w:lineRule="exact"/>
              <w:jc w:val="center"/>
              <w:rPr>
                <w:rFonts w:eastAsia="仿宋_GB2312"/>
                <w:sz w:val="24"/>
              </w:rPr>
            </w:pPr>
          </w:p>
        </w:tc>
        <w:tc>
          <w:tcPr>
            <w:tcW w:w="3040" w:type="dxa"/>
            <w:gridSpan w:val="5"/>
            <w:vAlign w:val="center"/>
          </w:tcPr>
          <w:p w14:paraId="188D9A08" w14:textId="77777777" w:rsidR="001C7142" w:rsidRDefault="001C7142">
            <w:pPr>
              <w:spacing w:line="360" w:lineRule="exact"/>
              <w:jc w:val="center"/>
              <w:rPr>
                <w:rFonts w:eastAsia="仿宋_GB2312"/>
                <w:sz w:val="24"/>
              </w:rPr>
            </w:pPr>
          </w:p>
        </w:tc>
        <w:tc>
          <w:tcPr>
            <w:tcW w:w="1843" w:type="dxa"/>
            <w:gridSpan w:val="3"/>
            <w:vAlign w:val="center"/>
          </w:tcPr>
          <w:p w14:paraId="0B5ADB02" w14:textId="77777777" w:rsidR="001C7142" w:rsidRDefault="001C7142">
            <w:pPr>
              <w:spacing w:line="360" w:lineRule="exact"/>
              <w:jc w:val="center"/>
              <w:rPr>
                <w:rFonts w:eastAsia="仿宋_GB2312"/>
                <w:sz w:val="24"/>
              </w:rPr>
            </w:pPr>
          </w:p>
        </w:tc>
        <w:tc>
          <w:tcPr>
            <w:tcW w:w="1511" w:type="dxa"/>
            <w:vAlign w:val="center"/>
          </w:tcPr>
          <w:p w14:paraId="379094BF" w14:textId="77777777" w:rsidR="001C7142" w:rsidRDefault="001C7142">
            <w:pPr>
              <w:spacing w:line="360" w:lineRule="exact"/>
              <w:jc w:val="center"/>
              <w:rPr>
                <w:rFonts w:eastAsia="仿宋_GB2312"/>
                <w:sz w:val="24"/>
              </w:rPr>
            </w:pPr>
          </w:p>
        </w:tc>
      </w:tr>
      <w:tr w:rsidR="001C7142" w14:paraId="53DBA3AF" w14:textId="77777777">
        <w:trPr>
          <w:trHeight w:hRule="exact" w:val="510"/>
          <w:jc w:val="center"/>
        </w:trPr>
        <w:tc>
          <w:tcPr>
            <w:tcW w:w="2981" w:type="dxa"/>
            <w:gridSpan w:val="2"/>
            <w:vAlign w:val="center"/>
          </w:tcPr>
          <w:p w14:paraId="6C34FC9C" w14:textId="77777777" w:rsidR="001C7142" w:rsidRDefault="001C7142">
            <w:pPr>
              <w:spacing w:line="360" w:lineRule="exact"/>
              <w:jc w:val="center"/>
              <w:rPr>
                <w:rFonts w:eastAsia="仿宋_GB2312"/>
                <w:sz w:val="24"/>
              </w:rPr>
            </w:pPr>
          </w:p>
        </w:tc>
        <w:tc>
          <w:tcPr>
            <w:tcW w:w="3040" w:type="dxa"/>
            <w:gridSpan w:val="5"/>
            <w:vAlign w:val="center"/>
          </w:tcPr>
          <w:p w14:paraId="47CBD69F" w14:textId="77777777" w:rsidR="001C7142" w:rsidRDefault="001C7142">
            <w:pPr>
              <w:spacing w:line="360" w:lineRule="exact"/>
              <w:jc w:val="center"/>
              <w:rPr>
                <w:rFonts w:eastAsia="仿宋_GB2312"/>
                <w:sz w:val="24"/>
              </w:rPr>
            </w:pPr>
          </w:p>
        </w:tc>
        <w:tc>
          <w:tcPr>
            <w:tcW w:w="1843" w:type="dxa"/>
            <w:gridSpan w:val="3"/>
            <w:vAlign w:val="center"/>
          </w:tcPr>
          <w:p w14:paraId="71F5659B" w14:textId="77777777" w:rsidR="001C7142" w:rsidRDefault="001C7142">
            <w:pPr>
              <w:spacing w:line="360" w:lineRule="exact"/>
              <w:jc w:val="center"/>
              <w:rPr>
                <w:rFonts w:eastAsia="仿宋_GB2312"/>
                <w:sz w:val="24"/>
              </w:rPr>
            </w:pPr>
          </w:p>
        </w:tc>
        <w:tc>
          <w:tcPr>
            <w:tcW w:w="1511" w:type="dxa"/>
            <w:vAlign w:val="center"/>
          </w:tcPr>
          <w:p w14:paraId="6E47CEF6" w14:textId="77777777" w:rsidR="001C7142" w:rsidRDefault="001C7142">
            <w:pPr>
              <w:spacing w:line="360" w:lineRule="exact"/>
              <w:jc w:val="center"/>
              <w:rPr>
                <w:rFonts w:eastAsia="仿宋_GB2312"/>
                <w:sz w:val="24"/>
              </w:rPr>
            </w:pPr>
          </w:p>
        </w:tc>
      </w:tr>
      <w:tr w:rsidR="001C7142" w14:paraId="08CDDA60" w14:textId="77777777">
        <w:trPr>
          <w:trHeight w:hRule="exact" w:val="510"/>
          <w:jc w:val="center"/>
        </w:trPr>
        <w:tc>
          <w:tcPr>
            <w:tcW w:w="2981" w:type="dxa"/>
            <w:gridSpan w:val="2"/>
            <w:vAlign w:val="center"/>
          </w:tcPr>
          <w:p w14:paraId="2C235534" w14:textId="77777777" w:rsidR="001C7142" w:rsidRDefault="001C7142">
            <w:pPr>
              <w:spacing w:line="360" w:lineRule="exact"/>
              <w:jc w:val="center"/>
              <w:rPr>
                <w:rFonts w:eastAsia="仿宋_GB2312"/>
                <w:sz w:val="24"/>
              </w:rPr>
            </w:pPr>
          </w:p>
        </w:tc>
        <w:tc>
          <w:tcPr>
            <w:tcW w:w="3040" w:type="dxa"/>
            <w:gridSpan w:val="5"/>
            <w:vAlign w:val="center"/>
          </w:tcPr>
          <w:p w14:paraId="6288838E" w14:textId="77777777" w:rsidR="001C7142" w:rsidRDefault="001C7142">
            <w:pPr>
              <w:spacing w:line="360" w:lineRule="exact"/>
              <w:jc w:val="center"/>
              <w:rPr>
                <w:rFonts w:eastAsia="仿宋_GB2312"/>
                <w:sz w:val="24"/>
              </w:rPr>
            </w:pPr>
          </w:p>
        </w:tc>
        <w:tc>
          <w:tcPr>
            <w:tcW w:w="1843" w:type="dxa"/>
            <w:gridSpan w:val="3"/>
            <w:vAlign w:val="center"/>
          </w:tcPr>
          <w:p w14:paraId="2A2BCC5C" w14:textId="77777777" w:rsidR="001C7142" w:rsidRDefault="001C7142">
            <w:pPr>
              <w:spacing w:line="360" w:lineRule="exact"/>
              <w:jc w:val="center"/>
              <w:rPr>
                <w:rFonts w:eastAsia="仿宋_GB2312"/>
                <w:sz w:val="24"/>
              </w:rPr>
            </w:pPr>
          </w:p>
        </w:tc>
        <w:tc>
          <w:tcPr>
            <w:tcW w:w="1511" w:type="dxa"/>
            <w:vAlign w:val="center"/>
          </w:tcPr>
          <w:p w14:paraId="6D4B9CDE" w14:textId="77777777" w:rsidR="001C7142" w:rsidRDefault="001C7142">
            <w:pPr>
              <w:spacing w:line="360" w:lineRule="exact"/>
              <w:jc w:val="center"/>
              <w:rPr>
                <w:rFonts w:eastAsia="仿宋_GB2312"/>
                <w:sz w:val="24"/>
              </w:rPr>
            </w:pPr>
          </w:p>
        </w:tc>
      </w:tr>
      <w:tr w:rsidR="001C7142" w14:paraId="7DDA7642" w14:textId="77777777">
        <w:trPr>
          <w:trHeight w:hRule="exact" w:val="510"/>
          <w:jc w:val="center"/>
        </w:trPr>
        <w:tc>
          <w:tcPr>
            <w:tcW w:w="2981" w:type="dxa"/>
            <w:gridSpan w:val="2"/>
            <w:vAlign w:val="center"/>
          </w:tcPr>
          <w:p w14:paraId="5C3F53BD" w14:textId="77777777" w:rsidR="001C7142" w:rsidRDefault="001C7142">
            <w:pPr>
              <w:spacing w:line="360" w:lineRule="exact"/>
              <w:jc w:val="center"/>
              <w:rPr>
                <w:rFonts w:eastAsia="仿宋_GB2312"/>
                <w:sz w:val="24"/>
              </w:rPr>
            </w:pPr>
          </w:p>
        </w:tc>
        <w:tc>
          <w:tcPr>
            <w:tcW w:w="3040" w:type="dxa"/>
            <w:gridSpan w:val="5"/>
            <w:vAlign w:val="center"/>
          </w:tcPr>
          <w:p w14:paraId="047C62B7" w14:textId="77777777" w:rsidR="001C7142" w:rsidRDefault="001C7142">
            <w:pPr>
              <w:spacing w:line="360" w:lineRule="exact"/>
              <w:jc w:val="center"/>
              <w:rPr>
                <w:rFonts w:eastAsia="仿宋_GB2312"/>
                <w:sz w:val="24"/>
              </w:rPr>
            </w:pPr>
          </w:p>
        </w:tc>
        <w:tc>
          <w:tcPr>
            <w:tcW w:w="1843" w:type="dxa"/>
            <w:gridSpan w:val="3"/>
            <w:vAlign w:val="center"/>
          </w:tcPr>
          <w:p w14:paraId="32E3ACEB" w14:textId="77777777" w:rsidR="001C7142" w:rsidRDefault="001C7142">
            <w:pPr>
              <w:spacing w:line="360" w:lineRule="exact"/>
              <w:jc w:val="center"/>
              <w:rPr>
                <w:rFonts w:eastAsia="仿宋_GB2312"/>
                <w:sz w:val="24"/>
              </w:rPr>
            </w:pPr>
          </w:p>
        </w:tc>
        <w:tc>
          <w:tcPr>
            <w:tcW w:w="1511" w:type="dxa"/>
            <w:vAlign w:val="center"/>
          </w:tcPr>
          <w:p w14:paraId="636D942D" w14:textId="77777777" w:rsidR="001C7142" w:rsidRDefault="001C7142">
            <w:pPr>
              <w:spacing w:line="360" w:lineRule="exact"/>
              <w:jc w:val="center"/>
              <w:rPr>
                <w:rFonts w:eastAsia="仿宋_GB2312"/>
                <w:sz w:val="24"/>
              </w:rPr>
            </w:pPr>
          </w:p>
        </w:tc>
      </w:tr>
      <w:tr w:rsidR="001C7142" w14:paraId="0677E109" w14:textId="77777777">
        <w:trPr>
          <w:trHeight w:hRule="exact" w:val="510"/>
          <w:jc w:val="center"/>
        </w:trPr>
        <w:tc>
          <w:tcPr>
            <w:tcW w:w="2981" w:type="dxa"/>
            <w:gridSpan w:val="2"/>
            <w:vAlign w:val="center"/>
          </w:tcPr>
          <w:p w14:paraId="40F7C21B" w14:textId="77777777" w:rsidR="001C7142" w:rsidRDefault="001C7142">
            <w:pPr>
              <w:spacing w:line="360" w:lineRule="exact"/>
              <w:jc w:val="center"/>
              <w:rPr>
                <w:rFonts w:eastAsia="仿宋_GB2312"/>
                <w:sz w:val="24"/>
              </w:rPr>
            </w:pPr>
          </w:p>
        </w:tc>
        <w:tc>
          <w:tcPr>
            <w:tcW w:w="3040" w:type="dxa"/>
            <w:gridSpan w:val="5"/>
            <w:vAlign w:val="center"/>
          </w:tcPr>
          <w:p w14:paraId="7BDE50A9" w14:textId="77777777" w:rsidR="001C7142" w:rsidRDefault="001C7142">
            <w:pPr>
              <w:spacing w:line="360" w:lineRule="exact"/>
              <w:jc w:val="center"/>
              <w:rPr>
                <w:rFonts w:eastAsia="仿宋_GB2312"/>
                <w:sz w:val="24"/>
              </w:rPr>
            </w:pPr>
          </w:p>
        </w:tc>
        <w:tc>
          <w:tcPr>
            <w:tcW w:w="1843" w:type="dxa"/>
            <w:gridSpan w:val="3"/>
            <w:vAlign w:val="center"/>
          </w:tcPr>
          <w:p w14:paraId="1AC94ED8" w14:textId="77777777" w:rsidR="001C7142" w:rsidRDefault="001C7142">
            <w:pPr>
              <w:spacing w:line="360" w:lineRule="exact"/>
              <w:jc w:val="center"/>
              <w:rPr>
                <w:rFonts w:eastAsia="仿宋_GB2312"/>
                <w:sz w:val="24"/>
              </w:rPr>
            </w:pPr>
          </w:p>
        </w:tc>
        <w:tc>
          <w:tcPr>
            <w:tcW w:w="1511" w:type="dxa"/>
            <w:vAlign w:val="center"/>
          </w:tcPr>
          <w:p w14:paraId="37E27A3A" w14:textId="77777777" w:rsidR="001C7142" w:rsidRDefault="001C7142">
            <w:pPr>
              <w:spacing w:line="360" w:lineRule="exact"/>
              <w:jc w:val="center"/>
              <w:rPr>
                <w:rFonts w:eastAsia="仿宋_GB2312"/>
                <w:sz w:val="24"/>
              </w:rPr>
            </w:pPr>
          </w:p>
        </w:tc>
      </w:tr>
      <w:tr w:rsidR="001C7142" w14:paraId="48216A3C" w14:textId="77777777">
        <w:trPr>
          <w:trHeight w:val="413"/>
          <w:jc w:val="center"/>
        </w:trPr>
        <w:tc>
          <w:tcPr>
            <w:tcW w:w="9375" w:type="dxa"/>
            <w:gridSpan w:val="11"/>
          </w:tcPr>
          <w:p w14:paraId="01CD9D8A" w14:textId="77777777" w:rsidR="001C7142" w:rsidRDefault="00590206">
            <w:pPr>
              <w:jc w:val="left"/>
              <w:rPr>
                <w:szCs w:val="21"/>
              </w:rPr>
            </w:pPr>
            <w:r>
              <w:rPr>
                <w:rFonts w:eastAsia="仿宋_GB2312"/>
                <w:sz w:val="24"/>
              </w:rPr>
              <w:t>申请设站单位与合作高校已有的合作基础（分条目列出，限</w:t>
            </w:r>
            <w:r>
              <w:rPr>
                <w:rFonts w:eastAsia="仿宋_GB2312"/>
                <w:sz w:val="24"/>
              </w:rPr>
              <w:t>1000</w:t>
            </w:r>
            <w:r>
              <w:rPr>
                <w:rFonts w:eastAsia="仿宋_GB2312"/>
                <w:sz w:val="24"/>
              </w:rPr>
              <w:t>字以内。其中，联合承担的纵向和横向项目或合作成果</w:t>
            </w:r>
            <w:proofErr w:type="gramStart"/>
            <w:r>
              <w:rPr>
                <w:rFonts w:eastAsia="仿宋_GB2312"/>
                <w:sz w:val="24"/>
              </w:rPr>
              <w:t>限填近</w:t>
            </w:r>
            <w:proofErr w:type="gramEnd"/>
            <w:r>
              <w:rPr>
                <w:rFonts w:eastAsia="仿宋_GB2312"/>
                <w:sz w:val="24"/>
              </w:rPr>
              <w:t>三年具有代表性的</w:t>
            </w:r>
            <w:r>
              <w:rPr>
                <w:rFonts w:eastAsia="仿宋_GB2312"/>
                <w:sz w:val="24"/>
              </w:rPr>
              <w:t>3</w:t>
            </w:r>
            <w:r>
              <w:rPr>
                <w:rFonts w:eastAsia="仿宋_GB2312"/>
                <w:sz w:val="24"/>
              </w:rPr>
              <w:t>项，需填写项目名称、批</w:t>
            </w:r>
            <w:r>
              <w:rPr>
                <w:rFonts w:eastAsia="仿宋_GB2312"/>
                <w:sz w:val="24"/>
              </w:rPr>
              <w:lastRenderedPageBreak/>
              <w:t>准单位、获批时间、项目内容、取得的成果等内容，并提供佐证材料）</w:t>
            </w:r>
          </w:p>
        </w:tc>
      </w:tr>
      <w:tr w:rsidR="001C7142" w14:paraId="726EF166" w14:textId="77777777" w:rsidTr="00375B34">
        <w:trPr>
          <w:trHeight w:val="2967"/>
          <w:jc w:val="center"/>
        </w:trPr>
        <w:tc>
          <w:tcPr>
            <w:tcW w:w="9375" w:type="dxa"/>
            <w:gridSpan w:val="11"/>
          </w:tcPr>
          <w:p w14:paraId="4DA035A7" w14:textId="468546E1" w:rsidR="00C44A8D" w:rsidRPr="00976210" w:rsidRDefault="00590206" w:rsidP="00C44A8D">
            <w:pPr>
              <w:adjustRightInd w:val="0"/>
              <w:snapToGrid w:val="0"/>
              <w:ind w:firstLineChars="200" w:firstLine="480"/>
              <w:rPr>
                <w:rFonts w:eastAsia="仿宋_GB2312"/>
                <w:sz w:val="24"/>
              </w:rPr>
            </w:pPr>
            <w:r w:rsidRPr="00976210">
              <w:rPr>
                <w:rFonts w:eastAsia="仿宋_GB2312"/>
                <w:sz w:val="24"/>
              </w:rPr>
              <w:lastRenderedPageBreak/>
              <w:t>2021-2023</w:t>
            </w:r>
            <w:r w:rsidRPr="00976210">
              <w:rPr>
                <w:rFonts w:eastAsia="仿宋_GB2312"/>
                <w:sz w:val="24"/>
              </w:rPr>
              <w:t>年，</w:t>
            </w:r>
            <w:r w:rsidR="00375B34" w:rsidRPr="00976210">
              <w:rPr>
                <w:rFonts w:eastAsia="仿宋_GB2312"/>
                <w:sz w:val="24"/>
              </w:rPr>
              <w:t>江苏三江电器集团股份有限公司</w:t>
            </w:r>
            <w:r w:rsidRPr="00976210">
              <w:rPr>
                <w:rFonts w:eastAsia="仿宋_GB2312"/>
                <w:sz w:val="24"/>
              </w:rPr>
              <w:t>申请专利</w:t>
            </w:r>
            <w:r w:rsidRPr="00976210">
              <w:rPr>
                <w:rFonts w:eastAsia="仿宋_GB2312"/>
                <w:sz w:val="24"/>
              </w:rPr>
              <w:t>31</w:t>
            </w:r>
            <w:r w:rsidRPr="00976210">
              <w:rPr>
                <w:rFonts w:eastAsia="仿宋_GB2312"/>
                <w:sz w:val="24"/>
              </w:rPr>
              <w:t>件，其中发明专利</w:t>
            </w:r>
            <w:r w:rsidRPr="00976210">
              <w:rPr>
                <w:rFonts w:eastAsia="仿宋_GB2312"/>
                <w:sz w:val="24"/>
              </w:rPr>
              <w:t>16</w:t>
            </w:r>
            <w:r w:rsidRPr="00976210">
              <w:rPr>
                <w:rFonts w:eastAsia="仿宋_GB2312"/>
                <w:sz w:val="24"/>
              </w:rPr>
              <w:t>件，获得专利</w:t>
            </w:r>
            <w:r w:rsidRPr="00976210">
              <w:rPr>
                <w:rFonts w:eastAsia="仿宋_GB2312"/>
                <w:sz w:val="24"/>
              </w:rPr>
              <w:t>31</w:t>
            </w:r>
            <w:r w:rsidRPr="00976210">
              <w:rPr>
                <w:rFonts w:eastAsia="仿宋_GB2312"/>
                <w:sz w:val="24"/>
              </w:rPr>
              <w:t>件，其中发明专利</w:t>
            </w:r>
            <w:r w:rsidRPr="00976210">
              <w:rPr>
                <w:rFonts w:eastAsia="仿宋_GB2312"/>
                <w:sz w:val="24"/>
              </w:rPr>
              <w:t>8</w:t>
            </w:r>
            <w:r w:rsidRPr="00976210">
              <w:rPr>
                <w:rFonts w:eastAsia="仿宋_GB2312"/>
                <w:sz w:val="24"/>
              </w:rPr>
              <w:t>件，同时申请集成电路布置图</w:t>
            </w:r>
            <w:r w:rsidRPr="00976210">
              <w:rPr>
                <w:rFonts w:eastAsia="仿宋_GB2312"/>
                <w:sz w:val="24"/>
              </w:rPr>
              <w:t>1</w:t>
            </w:r>
            <w:r w:rsidRPr="00976210">
              <w:rPr>
                <w:rFonts w:eastAsia="仿宋_GB2312"/>
                <w:sz w:val="24"/>
              </w:rPr>
              <w:t>件。</w:t>
            </w:r>
            <w:r w:rsidR="00C44A8D" w:rsidRPr="00976210">
              <w:rPr>
                <w:rFonts w:eastAsia="仿宋_GB2312"/>
                <w:sz w:val="24"/>
              </w:rPr>
              <w:t>2024</w:t>
            </w:r>
            <w:r w:rsidR="00C44A8D" w:rsidRPr="00976210">
              <w:rPr>
                <w:rFonts w:eastAsia="仿宋_GB2312"/>
                <w:sz w:val="24"/>
              </w:rPr>
              <w:t>年，设站单位江苏三江电器集团股份有限公司与中国矿业大学签订研究生校外培养基地建设合作协议书（产教融合型），双方合作基础良好。</w:t>
            </w:r>
          </w:p>
          <w:p w14:paraId="12CA72E9" w14:textId="1F2E7DE1" w:rsidR="001C7142" w:rsidRPr="00976210" w:rsidRDefault="00375B34" w:rsidP="00B83C95">
            <w:pPr>
              <w:adjustRightInd w:val="0"/>
              <w:snapToGrid w:val="0"/>
              <w:ind w:firstLineChars="200" w:firstLine="482"/>
              <w:rPr>
                <w:rFonts w:eastAsia="仿宋_GB2312"/>
                <w:sz w:val="24"/>
              </w:rPr>
            </w:pPr>
            <w:r w:rsidRPr="00976210">
              <w:rPr>
                <w:rFonts w:eastAsia="仿宋_GB2312"/>
                <w:b/>
                <w:bCs/>
                <w:sz w:val="24"/>
              </w:rPr>
              <w:t>（</w:t>
            </w:r>
            <w:r w:rsidRPr="00976210">
              <w:rPr>
                <w:rFonts w:eastAsia="仿宋_GB2312"/>
                <w:b/>
                <w:bCs/>
                <w:sz w:val="24"/>
              </w:rPr>
              <w:t>1</w:t>
            </w:r>
            <w:r w:rsidRPr="00976210">
              <w:rPr>
                <w:rFonts w:eastAsia="仿宋_GB2312"/>
                <w:b/>
                <w:bCs/>
                <w:sz w:val="24"/>
              </w:rPr>
              <w:t>）</w:t>
            </w:r>
            <w:r w:rsidR="00590206" w:rsidRPr="00976210">
              <w:rPr>
                <w:rFonts w:eastAsia="仿宋_GB2312"/>
                <w:b/>
                <w:bCs/>
                <w:sz w:val="24"/>
              </w:rPr>
              <w:t>“</w:t>
            </w:r>
            <w:r w:rsidR="00590206" w:rsidRPr="00976210">
              <w:rPr>
                <w:rFonts w:eastAsia="仿宋_GB2312"/>
                <w:b/>
                <w:bCs/>
                <w:sz w:val="24"/>
              </w:rPr>
              <w:t>新型定子切块分层结构直流无刷电机研发</w:t>
            </w:r>
            <w:r w:rsidR="00590206" w:rsidRPr="00976210">
              <w:rPr>
                <w:rFonts w:eastAsia="仿宋_GB2312"/>
                <w:b/>
                <w:bCs/>
                <w:sz w:val="24"/>
              </w:rPr>
              <w:t>”</w:t>
            </w:r>
            <w:r w:rsidR="00590206" w:rsidRPr="00976210">
              <w:rPr>
                <w:rFonts w:eastAsia="仿宋_GB2312"/>
                <w:b/>
                <w:bCs/>
                <w:sz w:val="24"/>
              </w:rPr>
              <w:t>项目，</w:t>
            </w:r>
            <w:r w:rsidR="00590206" w:rsidRPr="00976210">
              <w:rPr>
                <w:rFonts w:eastAsia="仿宋_GB2312"/>
                <w:sz w:val="24"/>
              </w:rPr>
              <w:t>为公司省级外专工作室主任五十</w:t>
            </w:r>
            <w:proofErr w:type="gramStart"/>
            <w:r w:rsidR="00590206" w:rsidRPr="00976210">
              <w:rPr>
                <w:rFonts w:eastAsia="仿宋_GB2312"/>
                <w:sz w:val="24"/>
              </w:rPr>
              <w:t>岚</w:t>
            </w:r>
            <w:proofErr w:type="gramEnd"/>
            <w:r w:rsidR="00590206" w:rsidRPr="00976210">
              <w:rPr>
                <w:rFonts w:eastAsia="仿宋_GB2312"/>
                <w:sz w:val="24"/>
              </w:rPr>
              <w:t>久男先生主持参与，被列入</w:t>
            </w:r>
            <w:r w:rsidR="00590206" w:rsidRPr="00976210">
              <w:rPr>
                <w:rFonts w:eastAsia="仿宋_GB2312"/>
                <w:sz w:val="24"/>
              </w:rPr>
              <w:t>2021</w:t>
            </w:r>
            <w:r w:rsidR="00590206" w:rsidRPr="00976210">
              <w:rPr>
                <w:rFonts w:eastAsia="仿宋_GB2312"/>
                <w:sz w:val="24"/>
              </w:rPr>
              <w:t>年度外国专家项目计划，并于</w:t>
            </w:r>
            <w:r w:rsidR="00590206" w:rsidRPr="00976210">
              <w:rPr>
                <w:rFonts w:eastAsia="仿宋_GB2312"/>
                <w:sz w:val="24"/>
              </w:rPr>
              <w:t>2021</w:t>
            </w:r>
            <w:r w:rsidR="00590206" w:rsidRPr="00976210">
              <w:rPr>
                <w:rFonts w:eastAsia="仿宋_GB2312"/>
                <w:sz w:val="24"/>
              </w:rPr>
              <w:t>年底完成项目验收。该项目申请发明专利</w:t>
            </w:r>
            <w:r w:rsidR="00590206" w:rsidRPr="00976210">
              <w:rPr>
                <w:rFonts w:eastAsia="仿宋_GB2312"/>
                <w:sz w:val="24"/>
              </w:rPr>
              <w:t>3</w:t>
            </w:r>
            <w:r w:rsidR="00590206" w:rsidRPr="00976210">
              <w:rPr>
                <w:rFonts w:eastAsia="仿宋_GB2312"/>
                <w:sz w:val="24"/>
              </w:rPr>
              <w:t>项，实用新型专利</w:t>
            </w:r>
            <w:r w:rsidR="00590206" w:rsidRPr="00976210">
              <w:rPr>
                <w:rFonts w:eastAsia="仿宋_GB2312"/>
                <w:sz w:val="24"/>
              </w:rPr>
              <w:t>6</w:t>
            </w:r>
            <w:r w:rsidR="00590206" w:rsidRPr="00976210">
              <w:rPr>
                <w:rFonts w:eastAsia="仿宋_GB2312"/>
                <w:sz w:val="24"/>
              </w:rPr>
              <w:t>项。</w:t>
            </w:r>
          </w:p>
          <w:p w14:paraId="7BA717ED" w14:textId="697CC5DA" w:rsidR="001C7142" w:rsidRPr="00976210" w:rsidRDefault="00375B34" w:rsidP="00B83C95">
            <w:pPr>
              <w:adjustRightInd w:val="0"/>
              <w:snapToGrid w:val="0"/>
              <w:ind w:firstLineChars="200" w:firstLine="482"/>
              <w:rPr>
                <w:rFonts w:eastAsia="仿宋_GB2312"/>
                <w:sz w:val="24"/>
              </w:rPr>
            </w:pPr>
            <w:r w:rsidRPr="00976210">
              <w:rPr>
                <w:rFonts w:eastAsia="仿宋_GB2312"/>
                <w:b/>
                <w:bCs/>
                <w:sz w:val="24"/>
              </w:rPr>
              <w:t>（</w:t>
            </w:r>
            <w:r w:rsidRPr="00976210">
              <w:rPr>
                <w:rFonts w:eastAsia="仿宋_GB2312"/>
                <w:b/>
                <w:bCs/>
                <w:sz w:val="24"/>
              </w:rPr>
              <w:t>2</w:t>
            </w:r>
            <w:r w:rsidRPr="00976210">
              <w:rPr>
                <w:rFonts w:eastAsia="仿宋_GB2312"/>
                <w:b/>
                <w:bCs/>
                <w:sz w:val="24"/>
              </w:rPr>
              <w:t>）</w:t>
            </w:r>
            <w:r w:rsidR="00590206" w:rsidRPr="00976210">
              <w:rPr>
                <w:rFonts w:eastAsia="仿宋_GB2312"/>
                <w:b/>
                <w:bCs/>
                <w:sz w:val="24"/>
              </w:rPr>
              <w:t>“600V DC</w:t>
            </w:r>
            <w:r w:rsidR="00590206" w:rsidRPr="00976210">
              <w:rPr>
                <w:rFonts w:eastAsia="仿宋_GB2312"/>
                <w:b/>
                <w:bCs/>
                <w:sz w:val="24"/>
              </w:rPr>
              <w:t>变频电机功率驱动模块集成技术研发</w:t>
            </w:r>
            <w:r w:rsidR="00590206" w:rsidRPr="00976210">
              <w:rPr>
                <w:rFonts w:eastAsia="仿宋_GB2312"/>
                <w:b/>
                <w:bCs/>
                <w:sz w:val="24"/>
              </w:rPr>
              <w:t>”</w:t>
            </w:r>
            <w:r w:rsidR="00590206" w:rsidRPr="00976210">
              <w:rPr>
                <w:rFonts w:eastAsia="仿宋_GB2312"/>
                <w:b/>
                <w:bCs/>
                <w:sz w:val="24"/>
              </w:rPr>
              <w:t>项目，</w:t>
            </w:r>
            <w:r w:rsidR="00590206" w:rsidRPr="00976210">
              <w:rPr>
                <w:rFonts w:eastAsia="仿宋_GB2312"/>
                <w:sz w:val="24"/>
              </w:rPr>
              <w:t>被列入泰州市</w:t>
            </w:r>
            <w:r w:rsidR="00B83C95" w:rsidRPr="00976210">
              <w:rPr>
                <w:rFonts w:eastAsia="仿宋_GB2312"/>
                <w:sz w:val="24"/>
              </w:rPr>
              <w:t>科技</w:t>
            </w:r>
            <w:r w:rsidR="00590206" w:rsidRPr="00976210">
              <w:rPr>
                <w:rFonts w:eastAsia="仿宋_GB2312"/>
                <w:sz w:val="24"/>
              </w:rPr>
              <w:t>支撑计划项目，项目编号</w:t>
            </w:r>
            <w:r w:rsidR="00590206" w:rsidRPr="00976210">
              <w:rPr>
                <w:rFonts w:eastAsia="仿宋_GB2312"/>
                <w:sz w:val="24"/>
              </w:rPr>
              <w:t>TG202101</w:t>
            </w:r>
            <w:r w:rsidR="00590206" w:rsidRPr="00976210">
              <w:rPr>
                <w:rFonts w:eastAsia="仿宋_GB2312"/>
                <w:sz w:val="24"/>
              </w:rPr>
              <w:t>。该项目已申请发明专利</w:t>
            </w:r>
            <w:r w:rsidR="00590206" w:rsidRPr="00976210">
              <w:rPr>
                <w:rFonts w:eastAsia="仿宋_GB2312"/>
                <w:sz w:val="24"/>
              </w:rPr>
              <w:t>4</w:t>
            </w:r>
            <w:r w:rsidR="00590206" w:rsidRPr="00976210">
              <w:rPr>
                <w:rFonts w:eastAsia="仿宋_GB2312"/>
                <w:sz w:val="24"/>
              </w:rPr>
              <w:t>项，实用新型专利</w:t>
            </w:r>
            <w:r w:rsidR="00590206" w:rsidRPr="00976210">
              <w:rPr>
                <w:rFonts w:eastAsia="仿宋_GB2312"/>
                <w:sz w:val="24"/>
              </w:rPr>
              <w:t>3</w:t>
            </w:r>
            <w:r w:rsidR="00590206" w:rsidRPr="00976210">
              <w:rPr>
                <w:rFonts w:eastAsia="仿宋_GB2312"/>
                <w:sz w:val="24"/>
              </w:rPr>
              <w:t>项，集成电路布图设计</w:t>
            </w:r>
            <w:r w:rsidR="00590206" w:rsidRPr="00976210">
              <w:rPr>
                <w:rFonts w:eastAsia="仿宋_GB2312"/>
                <w:sz w:val="24"/>
              </w:rPr>
              <w:t>1</w:t>
            </w:r>
            <w:r w:rsidR="00590206" w:rsidRPr="00976210">
              <w:rPr>
                <w:rFonts w:eastAsia="仿宋_GB2312"/>
                <w:sz w:val="24"/>
              </w:rPr>
              <w:t>项；技术指标方面技：（</w:t>
            </w:r>
            <w:r w:rsidR="00590206" w:rsidRPr="00976210">
              <w:rPr>
                <w:rFonts w:eastAsia="仿宋_GB2312"/>
                <w:sz w:val="24"/>
              </w:rPr>
              <w:t>1</w:t>
            </w:r>
            <w:r w:rsidR="00590206" w:rsidRPr="00976210">
              <w:rPr>
                <w:rFonts w:eastAsia="仿宋_GB2312"/>
                <w:sz w:val="24"/>
              </w:rPr>
              <w:t>）驱动模块驱动峰值电流能力上拉为</w:t>
            </w:r>
            <w:r w:rsidR="00590206" w:rsidRPr="00976210">
              <w:rPr>
                <w:rFonts w:eastAsia="仿宋_GB2312"/>
                <w:sz w:val="24"/>
              </w:rPr>
              <w:t>350mA</w:t>
            </w:r>
            <w:r w:rsidR="00590206" w:rsidRPr="00976210">
              <w:rPr>
                <w:rFonts w:eastAsia="仿宋_GB2312"/>
                <w:sz w:val="24"/>
              </w:rPr>
              <w:t>，下拉为</w:t>
            </w:r>
            <w:r w:rsidR="00590206" w:rsidRPr="00976210">
              <w:rPr>
                <w:rFonts w:eastAsia="仿宋_GB2312"/>
                <w:sz w:val="24"/>
              </w:rPr>
              <w:t>700mA</w:t>
            </w:r>
            <w:r w:rsidR="00590206" w:rsidRPr="00976210">
              <w:rPr>
                <w:rFonts w:eastAsia="仿宋_GB2312"/>
                <w:sz w:val="24"/>
              </w:rPr>
              <w:t>，均大于</w:t>
            </w:r>
            <w:r w:rsidR="00590206" w:rsidRPr="00976210">
              <w:rPr>
                <w:rFonts w:eastAsia="仿宋_GB2312"/>
                <w:sz w:val="24"/>
              </w:rPr>
              <w:t>250mA</w:t>
            </w:r>
            <w:r w:rsidR="00590206" w:rsidRPr="00976210">
              <w:rPr>
                <w:rFonts w:eastAsia="仿宋_GB2312"/>
                <w:sz w:val="24"/>
              </w:rPr>
              <w:t>；驱动工作频率达到</w:t>
            </w:r>
            <w:r w:rsidR="00590206" w:rsidRPr="00976210">
              <w:rPr>
                <w:rFonts w:eastAsia="仿宋_GB2312"/>
                <w:sz w:val="24"/>
              </w:rPr>
              <w:t xml:space="preserve"> 20kHz</w:t>
            </w:r>
            <w:r w:rsidR="00590206" w:rsidRPr="00976210">
              <w:rPr>
                <w:rFonts w:eastAsia="仿宋_GB2312"/>
                <w:sz w:val="24"/>
              </w:rPr>
              <w:t>；（</w:t>
            </w:r>
            <w:r w:rsidR="00590206" w:rsidRPr="00976210">
              <w:rPr>
                <w:rFonts w:eastAsia="仿宋_GB2312"/>
                <w:sz w:val="24"/>
              </w:rPr>
              <w:t>2</w:t>
            </w:r>
            <w:r w:rsidR="00590206" w:rsidRPr="00976210">
              <w:rPr>
                <w:rFonts w:eastAsia="仿宋_GB2312"/>
                <w:sz w:val="24"/>
              </w:rPr>
              <w:t>）样片版图面积小于国外同类产品比例达</w:t>
            </w:r>
            <w:r w:rsidR="00590206" w:rsidRPr="00976210">
              <w:rPr>
                <w:rFonts w:eastAsia="仿宋_GB2312"/>
                <w:sz w:val="24"/>
              </w:rPr>
              <w:t xml:space="preserve"> 40%</w:t>
            </w:r>
            <w:r w:rsidR="00590206" w:rsidRPr="00976210">
              <w:rPr>
                <w:rFonts w:eastAsia="仿宋_GB2312"/>
                <w:sz w:val="24"/>
              </w:rPr>
              <w:t>；（</w:t>
            </w:r>
            <w:r w:rsidR="00590206" w:rsidRPr="00976210">
              <w:rPr>
                <w:rFonts w:eastAsia="仿宋_GB2312"/>
                <w:sz w:val="24"/>
              </w:rPr>
              <w:t>3</w:t>
            </w:r>
            <w:r w:rsidR="00590206" w:rsidRPr="00976210">
              <w:rPr>
                <w:rFonts w:eastAsia="仿宋_GB2312"/>
                <w:sz w:val="24"/>
              </w:rPr>
              <w:t>）</w:t>
            </w:r>
            <w:r w:rsidR="00590206" w:rsidRPr="00976210">
              <w:rPr>
                <w:rFonts w:eastAsia="仿宋_GB2312"/>
                <w:sz w:val="24"/>
              </w:rPr>
              <w:t xml:space="preserve">600V DC </w:t>
            </w:r>
            <w:r w:rsidR="00590206" w:rsidRPr="00976210">
              <w:rPr>
                <w:rFonts w:eastAsia="仿宋_GB2312"/>
                <w:sz w:val="24"/>
              </w:rPr>
              <w:t>变频电机功率驱动模块样片：峰值电流</w:t>
            </w:r>
            <w:r w:rsidR="00590206" w:rsidRPr="00976210">
              <w:rPr>
                <w:rFonts w:eastAsia="仿宋_GB2312"/>
                <w:sz w:val="24"/>
              </w:rPr>
              <w:t xml:space="preserve">&gt;30A; </w:t>
            </w:r>
            <w:r w:rsidR="00590206" w:rsidRPr="00976210">
              <w:rPr>
                <w:rFonts w:eastAsia="仿宋_GB2312"/>
                <w:sz w:val="24"/>
              </w:rPr>
              <w:t>（</w:t>
            </w:r>
            <w:r w:rsidR="00590206" w:rsidRPr="00976210">
              <w:rPr>
                <w:rFonts w:eastAsia="仿宋_GB2312"/>
                <w:sz w:val="24"/>
              </w:rPr>
              <w:t>4</w:t>
            </w:r>
            <w:r w:rsidR="00590206" w:rsidRPr="00976210">
              <w:rPr>
                <w:rFonts w:eastAsia="仿宋_GB2312"/>
                <w:sz w:val="24"/>
              </w:rPr>
              <w:t>）驱动模块内置死区时间达</w:t>
            </w:r>
            <w:r w:rsidR="00590206" w:rsidRPr="00976210">
              <w:rPr>
                <w:rFonts w:eastAsia="仿宋_GB2312"/>
                <w:sz w:val="24"/>
              </w:rPr>
              <w:t xml:space="preserve"> 1.2μs</w:t>
            </w:r>
            <w:r w:rsidR="00590206" w:rsidRPr="00976210">
              <w:rPr>
                <w:rFonts w:eastAsia="仿宋_GB2312"/>
                <w:sz w:val="24"/>
              </w:rPr>
              <w:t>，保护能力优于国外同类产品。该项目已于</w:t>
            </w:r>
            <w:r w:rsidR="00590206" w:rsidRPr="00976210">
              <w:rPr>
                <w:rFonts w:eastAsia="仿宋_GB2312"/>
                <w:sz w:val="24"/>
              </w:rPr>
              <w:t>2022</w:t>
            </w:r>
            <w:r w:rsidR="00590206" w:rsidRPr="00976210">
              <w:rPr>
                <w:rFonts w:eastAsia="仿宋_GB2312"/>
                <w:sz w:val="24"/>
              </w:rPr>
              <w:t>年</w:t>
            </w:r>
            <w:r w:rsidR="00590206" w:rsidRPr="00976210">
              <w:rPr>
                <w:rFonts w:eastAsia="仿宋_GB2312"/>
                <w:sz w:val="24"/>
              </w:rPr>
              <w:t>12</w:t>
            </w:r>
            <w:r w:rsidR="00590206" w:rsidRPr="00976210">
              <w:rPr>
                <w:rFonts w:eastAsia="仿宋_GB2312"/>
                <w:sz w:val="24"/>
              </w:rPr>
              <w:t>月</w:t>
            </w:r>
            <w:r w:rsidR="00590206" w:rsidRPr="00976210">
              <w:rPr>
                <w:rFonts w:eastAsia="仿宋_GB2312"/>
                <w:sz w:val="24"/>
              </w:rPr>
              <w:t>20</w:t>
            </w:r>
            <w:r w:rsidR="00590206" w:rsidRPr="00976210">
              <w:rPr>
                <w:rFonts w:eastAsia="仿宋_GB2312"/>
                <w:sz w:val="24"/>
              </w:rPr>
              <w:t>日通过专家组验收圆满完成。</w:t>
            </w:r>
          </w:p>
          <w:p w14:paraId="544DE3A5" w14:textId="34F1E3DF" w:rsidR="001C7142" w:rsidRPr="00976210" w:rsidRDefault="00375B34" w:rsidP="00B83C95">
            <w:pPr>
              <w:autoSpaceDE w:val="0"/>
              <w:autoSpaceDN w:val="0"/>
              <w:adjustRightInd w:val="0"/>
              <w:snapToGrid w:val="0"/>
              <w:ind w:firstLineChars="200" w:firstLine="482"/>
              <w:rPr>
                <w:rFonts w:eastAsia="仿宋_GB2312"/>
                <w:sz w:val="24"/>
              </w:rPr>
            </w:pPr>
            <w:r w:rsidRPr="00976210">
              <w:rPr>
                <w:rFonts w:eastAsia="仿宋_GB2312"/>
                <w:b/>
                <w:bCs/>
                <w:sz w:val="24"/>
              </w:rPr>
              <w:t>（</w:t>
            </w:r>
            <w:r w:rsidRPr="00976210">
              <w:rPr>
                <w:rFonts w:eastAsia="仿宋_GB2312"/>
                <w:b/>
                <w:bCs/>
                <w:sz w:val="24"/>
              </w:rPr>
              <w:t>3</w:t>
            </w:r>
            <w:r w:rsidRPr="00976210">
              <w:rPr>
                <w:rFonts w:eastAsia="仿宋_GB2312"/>
                <w:b/>
                <w:bCs/>
                <w:sz w:val="24"/>
              </w:rPr>
              <w:t>）</w:t>
            </w:r>
            <w:r w:rsidR="00590206" w:rsidRPr="00976210">
              <w:rPr>
                <w:rFonts w:eastAsia="仿宋_GB2312"/>
                <w:b/>
                <w:bCs/>
                <w:sz w:val="24"/>
              </w:rPr>
              <w:t>新能源汽车用电子水泵一体化集成驱动系统研发：</w:t>
            </w:r>
            <w:r w:rsidR="00590206" w:rsidRPr="00976210">
              <w:rPr>
                <w:rFonts w:eastAsia="仿宋_GB2312"/>
                <w:sz w:val="24"/>
              </w:rPr>
              <w:t>该项目为公司与南京航空航天大学合作开发项目。项目产品主要完成了新能源汽车用电子水泵一体化集成驱动系统的研发，项目产品具有宽供电电压（</w:t>
            </w:r>
            <w:r w:rsidR="00590206" w:rsidRPr="00976210">
              <w:rPr>
                <w:rFonts w:eastAsia="仿宋_GB2312"/>
                <w:sz w:val="24"/>
              </w:rPr>
              <w:t>50%-150%</w:t>
            </w:r>
            <w:r w:rsidR="00590206" w:rsidRPr="00976210">
              <w:rPr>
                <w:rFonts w:eastAsia="仿宋_GB2312"/>
                <w:sz w:val="24"/>
              </w:rPr>
              <w:t>的额定电压范围）、宽环境温度（</w:t>
            </w:r>
            <w:r w:rsidR="00590206" w:rsidRPr="00976210">
              <w:rPr>
                <w:rFonts w:eastAsia="仿宋_GB2312"/>
                <w:sz w:val="24"/>
              </w:rPr>
              <w:t>-45℃</w:t>
            </w:r>
            <w:r w:rsidR="00590206" w:rsidRPr="00976210">
              <w:rPr>
                <w:rFonts w:eastAsia="仿宋_GB2312"/>
                <w:sz w:val="24"/>
              </w:rPr>
              <w:t>至</w:t>
            </w:r>
            <w:r w:rsidR="00590206" w:rsidRPr="00976210">
              <w:rPr>
                <w:rFonts w:eastAsia="仿宋_GB2312"/>
                <w:sz w:val="24"/>
              </w:rPr>
              <w:t>95℃</w:t>
            </w:r>
            <w:r w:rsidR="00590206" w:rsidRPr="00976210">
              <w:rPr>
                <w:rFonts w:eastAsia="仿宋_GB2312"/>
                <w:sz w:val="24"/>
              </w:rPr>
              <w:t>）、高功率密度的新能源汽车用电子水泵永磁无刷直流电机。</w:t>
            </w:r>
          </w:p>
          <w:p w14:paraId="4B231738" w14:textId="77777777" w:rsidR="001C7142" w:rsidRPr="00976210" w:rsidRDefault="00590206">
            <w:pPr>
              <w:autoSpaceDE w:val="0"/>
              <w:autoSpaceDN w:val="0"/>
              <w:adjustRightInd w:val="0"/>
              <w:snapToGrid w:val="0"/>
              <w:ind w:firstLineChars="200" w:firstLine="480"/>
              <w:rPr>
                <w:rFonts w:eastAsia="仿宋_GB2312"/>
                <w:sz w:val="24"/>
              </w:rPr>
            </w:pPr>
            <w:r w:rsidRPr="00976210">
              <w:rPr>
                <w:rFonts w:eastAsia="仿宋_GB2312"/>
                <w:sz w:val="24"/>
              </w:rPr>
              <w:t>项目技术达到的性能指标：</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50"/>
              <w:gridCol w:w="2059"/>
              <w:gridCol w:w="1926"/>
              <w:gridCol w:w="1330"/>
            </w:tblGrid>
            <w:tr w:rsidR="00375B34" w:rsidRPr="00976210" w14:paraId="497C4590" w14:textId="77777777" w:rsidTr="00124BA7">
              <w:trPr>
                <w:trHeight w:val="351"/>
                <w:jc w:val="center"/>
              </w:trPr>
              <w:tc>
                <w:tcPr>
                  <w:tcW w:w="675" w:type="dxa"/>
                  <w:vAlign w:val="center"/>
                </w:tcPr>
                <w:p w14:paraId="017933BF" w14:textId="77777777" w:rsidR="00375B34" w:rsidRPr="00976210" w:rsidRDefault="00375B34" w:rsidP="00375B34">
                  <w:pPr>
                    <w:autoSpaceDE w:val="0"/>
                    <w:autoSpaceDN w:val="0"/>
                    <w:adjustRightInd w:val="0"/>
                    <w:snapToGrid w:val="0"/>
                    <w:jc w:val="center"/>
                    <w:rPr>
                      <w:rFonts w:eastAsia="仿宋_GB2312"/>
                      <w:b/>
                      <w:bCs/>
                      <w:sz w:val="24"/>
                    </w:rPr>
                  </w:pPr>
                  <w:r w:rsidRPr="00976210">
                    <w:rPr>
                      <w:rFonts w:eastAsia="仿宋_GB2312"/>
                      <w:b/>
                      <w:bCs/>
                      <w:sz w:val="24"/>
                    </w:rPr>
                    <w:t>序号</w:t>
                  </w:r>
                </w:p>
              </w:tc>
              <w:tc>
                <w:tcPr>
                  <w:tcW w:w="1750" w:type="dxa"/>
                  <w:vAlign w:val="center"/>
                </w:tcPr>
                <w:p w14:paraId="21C2D332" w14:textId="77777777" w:rsidR="00375B34" w:rsidRPr="00976210" w:rsidRDefault="00375B34" w:rsidP="00375B34">
                  <w:pPr>
                    <w:autoSpaceDE w:val="0"/>
                    <w:autoSpaceDN w:val="0"/>
                    <w:adjustRightInd w:val="0"/>
                    <w:snapToGrid w:val="0"/>
                    <w:jc w:val="center"/>
                    <w:rPr>
                      <w:rFonts w:eastAsia="仿宋_GB2312"/>
                      <w:b/>
                      <w:bCs/>
                      <w:sz w:val="24"/>
                    </w:rPr>
                  </w:pPr>
                  <w:r w:rsidRPr="00976210">
                    <w:rPr>
                      <w:rFonts w:eastAsia="仿宋_GB2312"/>
                      <w:b/>
                      <w:bCs/>
                      <w:sz w:val="24"/>
                    </w:rPr>
                    <w:t>指标内容</w:t>
                  </w:r>
                </w:p>
              </w:tc>
              <w:tc>
                <w:tcPr>
                  <w:tcW w:w="2059" w:type="dxa"/>
                  <w:vAlign w:val="center"/>
                </w:tcPr>
                <w:p w14:paraId="4A2CF078" w14:textId="77777777" w:rsidR="00375B34" w:rsidRPr="00976210" w:rsidRDefault="00375B34" w:rsidP="00375B34">
                  <w:pPr>
                    <w:autoSpaceDE w:val="0"/>
                    <w:autoSpaceDN w:val="0"/>
                    <w:adjustRightInd w:val="0"/>
                    <w:snapToGrid w:val="0"/>
                    <w:jc w:val="center"/>
                    <w:rPr>
                      <w:rFonts w:eastAsia="仿宋_GB2312"/>
                      <w:b/>
                      <w:bCs/>
                      <w:sz w:val="24"/>
                    </w:rPr>
                  </w:pPr>
                  <w:r w:rsidRPr="00976210">
                    <w:rPr>
                      <w:rFonts w:eastAsia="仿宋_GB2312"/>
                      <w:b/>
                      <w:bCs/>
                      <w:sz w:val="24"/>
                    </w:rPr>
                    <w:t>项目产品达到标准值</w:t>
                  </w:r>
                </w:p>
              </w:tc>
              <w:tc>
                <w:tcPr>
                  <w:tcW w:w="1926" w:type="dxa"/>
                  <w:vAlign w:val="center"/>
                </w:tcPr>
                <w:p w14:paraId="3911FFA0" w14:textId="77777777" w:rsidR="00375B34" w:rsidRPr="00976210" w:rsidRDefault="00375B34" w:rsidP="00375B34">
                  <w:pPr>
                    <w:autoSpaceDE w:val="0"/>
                    <w:autoSpaceDN w:val="0"/>
                    <w:adjustRightInd w:val="0"/>
                    <w:snapToGrid w:val="0"/>
                    <w:jc w:val="center"/>
                    <w:rPr>
                      <w:rFonts w:eastAsia="仿宋_GB2312"/>
                      <w:b/>
                      <w:bCs/>
                      <w:sz w:val="24"/>
                    </w:rPr>
                  </w:pPr>
                  <w:r w:rsidRPr="00976210">
                    <w:rPr>
                      <w:rFonts w:eastAsia="仿宋_GB2312"/>
                      <w:b/>
                      <w:bCs/>
                      <w:sz w:val="24"/>
                    </w:rPr>
                    <w:t>同类产品的所处水平</w:t>
                  </w:r>
                </w:p>
              </w:tc>
              <w:tc>
                <w:tcPr>
                  <w:tcW w:w="1330" w:type="dxa"/>
                  <w:vAlign w:val="center"/>
                </w:tcPr>
                <w:p w14:paraId="02887EFC" w14:textId="77777777" w:rsidR="00375B34" w:rsidRPr="00976210" w:rsidRDefault="00375B34" w:rsidP="00375B34">
                  <w:pPr>
                    <w:autoSpaceDE w:val="0"/>
                    <w:autoSpaceDN w:val="0"/>
                    <w:adjustRightInd w:val="0"/>
                    <w:snapToGrid w:val="0"/>
                    <w:jc w:val="center"/>
                    <w:rPr>
                      <w:rFonts w:eastAsia="仿宋_GB2312"/>
                      <w:b/>
                      <w:bCs/>
                      <w:sz w:val="24"/>
                    </w:rPr>
                  </w:pPr>
                  <w:r w:rsidRPr="00976210">
                    <w:rPr>
                      <w:rFonts w:eastAsia="仿宋_GB2312"/>
                      <w:b/>
                      <w:bCs/>
                      <w:sz w:val="24"/>
                    </w:rPr>
                    <w:t>备注</w:t>
                  </w:r>
                </w:p>
              </w:tc>
            </w:tr>
            <w:tr w:rsidR="00375B34" w:rsidRPr="00976210" w14:paraId="0C3A2E06" w14:textId="77777777" w:rsidTr="00124BA7">
              <w:trPr>
                <w:trHeight w:val="351"/>
                <w:jc w:val="center"/>
              </w:trPr>
              <w:tc>
                <w:tcPr>
                  <w:tcW w:w="675" w:type="dxa"/>
                  <w:vAlign w:val="center"/>
                </w:tcPr>
                <w:p w14:paraId="3F85921C"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1</w:t>
                  </w:r>
                </w:p>
              </w:tc>
              <w:tc>
                <w:tcPr>
                  <w:tcW w:w="1750" w:type="dxa"/>
                  <w:vAlign w:val="center"/>
                </w:tcPr>
                <w:p w14:paraId="02432321"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转速</w:t>
                  </w:r>
                </w:p>
              </w:tc>
              <w:tc>
                <w:tcPr>
                  <w:tcW w:w="2059" w:type="dxa"/>
                  <w:vAlign w:val="center"/>
                </w:tcPr>
                <w:p w14:paraId="64A74C21"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≥7000rpm</w:t>
                  </w:r>
                </w:p>
              </w:tc>
              <w:tc>
                <w:tcPr>
                  <w:tcW w:w="1926" w:type="dxa"/>
                  <w:vAlign w:val="center"/>
                </w:tcPr>
                <w:p w14:paraId="01206F1A"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≤6000rpm</w:t>
                  </w:r>
                </w:p>
              </w:tc>
              <w:tc>
                <w:tcPr>
                  <w:tcW w:w="1330" w:type="dxa"/>
                  <w:vMerge w:val="restart"/>
                  <w:vAlign w:val="center"/>
                </w:tcPr>
                <w:p w14:paraId="5452EC25"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达到指标均为目前世界领先水平</w:t>
                  </w:r>
                </w:p>
              </w:tc>
            </w:tr>
            <w:tr w:rsidR="00375B34" w:rsidRPr="00976210" w14:paraId="43D85F4C" w14:textId="77777777" w:rsidTr="00124BA7">
              <w:trPr>
                <w:trHeight w:val="351"/>
                <w:jc w:val="center"/>
              </w:trPr>
              <w:tc>
                <w:tcPr>
                  <w:tcW w:w="675" w:type="dxa"/>
                  <w:vAlign w:val="center"/>
                </w:tcPr>
                <w:p w14:paraId="2F044E4F"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2</w:t>
                  </w:r>
                </w:p>
              </w:tc>
              <w:tc>
                <w:tcPr>
                  <w:tcW w:w="1750" w:type="dxa"/>
                  <w:vAlign w:val="center"/>
                </w:tcPr>
                <w:p w14:paraId="533CF408"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功率</w:t>
                  </w:r>
                </w:p>
              </w:tc>
              <w:tc>
                <w:tcPr>
                  <w:tcW w:w="2059" w:type="dxa"/>
                  <w:vAlign w:val="center"/>
                </w:tcPr>
                <w:p w14:paraId="646AADBF"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≥120W</w:t>
                  </w:r>
                </w:p>
              </w:tc>
              <w:tc>
                <w:tcPr>
                  <w:tcW w:w="1926" w:type="dxa"/>
                  <w:vAlign w:val="center"/>
                </w:tcPr>
                <w:p w14:paraId="6B98663B"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≤100W</w:t>
                  </w:r>
                </w:p>
              </w:tc>
              <w:tc>
                <w:tcPr>
                  <w:tcW w:w="1330" w:type="dxa"/>
                  <w:vMerge/>
                  <w:vAlign w:val="center"/>
                </w:tcPr>
                <w:p w14:paraId="5096CA36" w14:textId="77777777" w:rsidR="00375B34" w:rsidRPr="00976210" w:rsidRDefault="00375B34" w:rsidP="00375B34">
                  <w:pPr>
                    <w:autoSpaceDE w:val="0"/>
                    <w:autoSpaceDN w:val="0"/>
                    <w:adjustRightInd w:val="0"/>
                    <w:snapToGrid w:val="0"/>
                    <w:jc w:val="center"/>
                    <w:rPr>
                      <w:rFonts w:eastAsia="仿宋_GB2312"/>
                      <w:sz w:val="24"/>
                    </w:rPr>
                  </w:pPr>
                </w:p>
              </w:tc>
            </w:tr>
            <w:tr w:rsidR="00375B34" w:rsidRPr="00976210" w14:paraId="7AE98AB9" w14:textId="77777777" w:rsidTr="00124BA7">
              <w:trPr>
                <w:trHeight w:val="351"/>
                <w:jc w:val="center"/>
              </w:trPr>
              <w:tc>
                <w:tcPr>
                  <w:tcW w:w="675" w:type="dxa"/>
                  <w:vAlign w:val="center"/>
                </w:tcPr>
                <w:p w14:paraId="5ECCACBE"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3</w:t>
                  </w:r>
                </w:p>
              </w:tc>
              <w:tc>
                <w:tcPr>
                  <w:tcW w:w="1750" w:type="dxa"/>
                  <w:vAlign w:val="center"/>
                </w:tcPr>
                <w:p w14:paraId="6D0BCF76"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响应时间</w:t>
                  </w:r>
                </w:p>
              </w:tc>
              <w:tc>
                <w:tcPr>
                  <w:tcW w:w="2059" w:type="dxa"/>
                  <w:vAlign w:val="center"/>
                </w:tcPr>
                <w:p w14:paraId="7922C4EB"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≤280ms</w:t>
                  </w:r>
                </w:p>
              </w:tc>
              <w:tc>
                <w:tcPr>
                  <w:tcW w:w="1926" w:type="dxa"/>
                  <w:vAlign w:val="center"/>
                </w:tcPr>
                <w:p w14:paraId="45E970AB"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≥350ms</w:t>
                  </w:r>
                </w:p>
              </w:tc>
              <w:tc>
                <w:tcPr>
                  <w:tcW w:w="1330" w:type="dxa"/>
                  <w:vMerge/>
                  <w:vAlign w:val="center"/>
                </w:tcPr>
                <w:p w14:paraId="27942F5B" w14:textId="77777777" w:rsidR="00375B34" w:rsidRPr="00976210" w:rsidRDefault="00375B34" w:rsidP="00375B34">
                  <w:pPr>
                    <w:autoSpaceDE w:val="0"/>
                    <w:autoSpaceDN w:val="0"/>
                    <w:adjustRightInd w:val="0"/>
                    <w:snapToGrid w:val="0"/>
                    <w:jc w:val="center"/>
                    <w:rPr>
                      <w:rFonts w:eastAsia="仿宋_GB2312"/>
                      <w:sz w:val="24"/>
                    </w:rPr>
                  </w:pPr>
                </w:p>
              </w:tc>
            </w:tr>
            <w:tr w:rsidR="00375B34" w:rsidRPr="00976210" w14:paraId="5960529F" w14:textId="77777777" w:rsidTr="00124BA7">
              <w:trPr>
                <w:trHeight w:val="351"/>
                <w:jc w:val="center"/>
              </w:trPr>
              <w:tc>
                <w:tcPr>
                  <w:tcW w:w="675" w:type="dxa"/>
                  <w:vAlign w:val="center"/>
                </w:tcPr>
                <w:p w14:paraId="6C7BE526"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4</w:t>
                  </w:r>
                </w:p>
              </w:tc>
              <w:tc>
                <w:tcPr>
                  <w:tcW w:w="1750" w:type="dxa"/>
                  <w:vAlign w:val="center"/>
                </w:tcPr>
                <w:p w14:paraId="6812CC14"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电机工作效率</w:t>
                  </w:r>
                </w:p>
              </w:tc>
              <w:tc>
                <w:tcPr>
                  <w:tcW w:w="2059" w:type="dxa"/>
                  <w:vAlign w:val="center"/>
                </w:tcPr>
                <w:p w14:paraId="342BFD0C"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≥80%</w:t>
                  </w:r>
                </w:p>
              </w:tc>
              <w:tc>
                <w:tcPr>
                  <w:tcW w:w="1926" w:type="dxa"/>
                  <w:vAlign w:val="center"/>
                </w:tcPr>
                <w:p w14:paraId="169790C6"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≤70%</w:t>
                  </w:r>
                </w:p>
              </w:tc>
              <w:tc>
                <w:tcPr>
                  <w:tcW w:w="1330" w:type="dxa"/>
                  <w:vMerge/>
                  <w:vAlign w:val="center"/>
                </w:tcPr>
                <w:p w14:paraId="4F99C67C" w14:textId="77777777" w:rsidR="00375B34" w:rsidRPr="00976210" w:rsidRDefault="00375B34" w:rsidP="00375B34">
                  <w:pPr>
                    <w:autoSpaceDE w:val="0"/>
                    <w:autoSpaceDN w:val="0"/>
                    <w:adjustRightInd w:val="0"/>
                    <w:snapToGrid w:val="0"/>
                    <w:jc w:val="center"/>
                    <w:rPr>
                      <w:rFonts w:eastAsia="仿宋_GB2312"/>
                      <w:sz w:val="24"/>
                    </w:rPr>
                  </w:pPr>
                </w:p>
              </w:tc>
            </w:tr>
            <w:tr w:rsidR="00375B34" w:rsidRPr="00976210" w14:paraId="7988B540" w14:textId="77777777" w:rsidTr="00124BA7">
              <w:trPr>
                <w:trHeight w:val="481"/>
                <w:jc w:val="center"/>
              </w:trPr>
              <w:tc>
                <w:tcPr>
                  <w:tcW w:w="675" w:type="dxa"/>
                  <w:vAlign w:val="center"/>
                </w:tcPr>
                <w:p w14:paraId="5F4E73DA"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5</w:t>
                  </w:r>
                </w:p>
              </w:tc>
              <w:tc>
                <w:tcPr>
                  <w:tcW w:w="1750" w:type="dxa"/>
                  <w:vAlign w:val="center"/>
                </w:tcPr>
                <w:p w14:paraId="5FBF6715"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寿命</w:t>
                  </w:r>
                </w:p>
              </w:tc>
              <w:tc>
                <w:tcPr>
                  <w:tcW w:w="2059" w:type="dxa"/>
                  <w:vAlign w:val="center"/>
                </w:tcPr>
                <w:p w14:paraId="4CE27841"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25000</w:t>
                  </w:r>
                  <w:r w:rsidRPr="00976210">
                    <w:rPr>
                      <w:rFonts w:eastAsia="仿宋_GB2312"/>
                      <w:sz w:val="24"/>
                    </w:rPr>
                    <w:t>小时</w:t>
                  </w:r>
                </w:p>
              </w:tc>
              <w:tc>
                <w:tcPr>
                  <w:tcW w:w="1926" w:type="dxa"/>
                  <w:vAlign w:val="center"/>
                </w:tcPr>
                <w:p w14:paraId="272C3779"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20000</w:t>
                  </w:r>
                  <w:r w:rsidRPr="00976210">
                    <w:rPr>
                      <w:rFonts w:eastAsia="仿宋_GB2312"/>
                      <w:sz w:val="24"/>
                    </w:rPr>
                    <w:t>小时</w:t>
                  </w:r>
                </w:p>
              </w:tc>
              <w:tc>
                <w:tcPr>
                  <w:tcW w:w="1330" w:type="dxa"/>
                  <w:vMerge/>
                  <w:vAlign w:val="center"/>
                </w:tcPr>
                <w:p w14:paraId="6658D8F9" w14:textId="77777777" w:rsidR="00375B34" w:rsidRPr="00976210" w:rsidRDefault="00375B34" w:rsidP="00375B34">
                  <w:pPr>
                    <w:autoSpaceDE w:val="0"/>
                    <w:autoSpaceDN w:val="0"/>
                    <w:adjustRightInd w:val="0"/>
                    <w:snapToGrid w:val="0"/>
                    <w:jc w:val="center"/>
                    <w:rPr>
                      <w:rFonts w:eastAsia="仿宋_GB2312"/>
                      <w:sz w:val="24"/>
                    </w:rPr>
                  </w:pPr>
                </w:p>
              </w:tc>
            </w:tr>
            <w:tr w:rsidR="00375B34" w:rsidRPr="00976210" w14:paraId="19A7601E" w14:textId="77777777" w:rsidTr="00124BA7">
              <w:trPr>
                <w:trHeight w:val="364"/>
                <w:jc w:val="center"/>
              </w:trPr>
              <w:tc>
                <w:tcPr>
                  <w:tcW w:w="675" w:type="dxa"/>
                  <w:vAlign w:val="center"/>
                </w:tcPr>
                <w:p w14:paraId="0C9E4E91"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6</w:t>
                  </w:r>
                </w:p>
              </w:tc>
              <w:tc>
                <w:tcPr>
                  <w:tcW w:w="1750" w:type="dxa"/>
                  <w:vAlign w:val="center"/>
                </w:tcPr>
                <w:p w14:paraId="3038BCF6"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工作环境温度</w:t>
                  </w:r>
                </w:p>
              </w:tc>
              <w:tc>
                <w:tcPr>
                  <w:tcW w:w="2059" w:type="dxa"/>
                  <w:vAlign w:val="center"/>
                </w:tcPr>
                <w:p w14:paraId="0BB5EA42"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-45℃-95℃</w:t>
                  </w:r>
                </w:p>
              </w:tc>
              <w:tc>
                <w:tcPr>
                  <w:tcW w:w="1926" w:type="dxa"/>
                  <w:vAlign w:val="center"/>
                </w:tcPr>
                <w:p w14:paraId="5CE8A4FD" w14:textId="77777777" w:rsidR="00375B34" w:rsidRPr="00976210" w:rsidRDefault="00375B34" w:rsidP="00375B34">
                  <w:pPr>
                    <w:autoSpaceDE w:val="0"/>
                    <w:autoSpaceDN w:val="0"/>
                    <w:adjustRightInd w:val="0"/>
                    <w:snapToGrid w:val="0"/>
                    <w:jc w:val="center"/>
                    <w:rPr>
                      <w:rFonts w:eastAsia="仿宋_GB2312"/>
                      <w:sz w:val="24"/>
                    </w:rPr>
                  </w:pPr>
                  <w:r w:rsidRPr="00976210">
                    <w:rPr>
                      <w:rFonts w:eastAsia="仿宋_GB2312"/>
                      <w:sz w:val="24"/>
                    </w:rPr>
                    <w:t>-40℃-85℃</w:t>
                  </w:r>
                </w:p>
              </w:tc>
              <w:tc>
                <w:tcPr>
                  <w:tcW w:w="1330" w:type="dxa"/>
                  <w:vMerge/>
                  <w:vAlign w:val="center"/>
                </w:tcPr>
                <w:p w14:paraId="640E74E5" w14:textId="77777777" w:rsidR="00375B34" w:rsidRPr="00976210" w:rsidRDefault="00375B34" w:rsidP="00375B34">
                  <w:pPr>
                    <w:autoSpaceDE w:val="0"/>
                    <w:autoSpaceDN w:val="0"/>
                    <w:adjustRightInd w:val="0"/>
                    <w:snapToGrid w:val="0"/>
                    <w:jc w:val="center"/>
                    <w:rPr>
                      <w:rFonts w:eastAsia="仿宋_GB2312"/>
                      <w:sz w:val="24"/>
                    </w:rPr>
                  </w:pPr>
                </w:p>
              </w:tc>
            </w:tr>
          </w:tbl>
          <w:p w14:paraId="56274D5B" w14:textId="77777777" w:rsidR="00375B34" w:rsidRPr="00976210" w:rsidRDefault="00375B34">
            <w:pPr>
              <w:autoSpaceDE w:val="0"/>
              <w:autoSpaceDN w:val="0"/>
              <w:adjustRightInd w:val="0"/>
              <w:snapToGrid w:val="0"/>
              <w:ind w:firstLineChars="200" w:firstLine="480"/>
              <w:rPr>
                <w:rFonts w:eastAsia="仿宋_GB2312"/>
                <w:sz w:val="24"/>
              </w:rPr>
            </w:pPr>
          </w:p>
          <w:p w14:paraId="5B9E0F9D" w14:textId="77777777" w:rsidR="00375B34" w:rsidRPr="00976210" w:rsidRDefault="00375B34" w:rsidP="00375B34">
            <w:pPr>
              <w:autoSpaceDE w:val="0"/>
              <w:autoSpaceDN w:val="0"/>
              <w:adjustRightInd w:val="0"/>
              <w:snapToGrid w:val="0"/>
              <w:ind w:firstLineChars="200" w:firstLine="480"/>
              <w:rPr>
                <w:rFonts w:eastAsia="仿宋_GB2312"/>
                <w:sz w:val="24"/>
              </w:rPr>
            </w:pPr>
            <w:r w:rsidRPr="00976210">
              <w:rPr>
                <w:rFonts w:eastAsia="仿宋_GB2312"/>
                <w:sz w:val="24"/>
              </w:rPr>
              <w:t>合作高校中国矿业大学是教育部直属的全国重点高校，是教育部、应急管理部与江苏省人民政府共建高校，先后进入国家</w:t>
            </w:r>
            <w:r w:rsidRPr="00976210">
              <w:rPr>
                <w:rFonts w:eastAsia="仿宋_GB2312"/>
                <w:sz w:val="24"/>
              </w:rPr>
              <w:t>“211</w:t>
            </w:r>
            <w:r w:rsidRPr="00976210">
              <w:rPr>
                <w:rFonts w:eastAsia="仿宋_GB2312"/>
                <w:sz w:val="24"/>
              </w:rPr>
              <w:t>工程</w:t>
            </w:r>
            <w:r w:rsidRPr="00976210">
              <w:rPr>
                <w:rFonts w:eastAsia="仿宋_GB2312"/>
                <w:sz w:val="24"/>
              </w:rPr>
              <w:t>”“985</w:t>
            </w:r>
            <w:r w:rsidRPr="00976210">
              <w:rPr>
                <w:rFonts w:eastAsia="仿宋_GB2312"/>
                <w:sz w:val="24"/>
              </w:rPr>
              <w:t>优势学科创新平台项目</w:t>
            </w:r>
            <w:r w:rsidRPr="00976210">
              <w:rPr>
                <w:rFonts w:eastAsia="仿宋_GB2312"/>
                <w:sz w:val="24"/>
              </w:rPr>
              <w:t>”</w:t>
            </w:r>
            <w:r w:rsidRPr="00976210">
              <w:rPr>
                <w:rFonts w:eastAsia="仿宋_GB2312"/>
                <w:sz w:val="24"/>
              </w:rPr>
              <w:t>和国家</w:t>
            </w:r>
            <w:r w:rsidRPr="00976210">
              <w:rPr>
                <w:rFonts w:eastAsia="仿宋_GB2312"/>
                <w:sz w:val="24"/>
              </w:rPr>
              <w:t>“</w:t>
            </w:r>
            <w:r w:rsidRPr="00976210">
              <w:rPr>
                <w:rFonts w:eastAsia="仿宋_GB2312"/>
                <w:sz w:val="24"/>
              </w:rPr>
              <w:t>双一流</w:t>
            </w:r>
            <w:r w:rsidRPr="00976210">
              <w:rPr>
                <w:rFonts w:eastAsia="仿宋_GB2312"/>
                <w:sz w:val="24"/>
              </w:rPr>
              <w:t>”</w:t>
            </w:r>
            <w:r w:rsidRPr="00976210">
              <w:rPr>
                <w:rFonts w:eastAsia="仿宋_GB2312"/>
                <w:sz w:val="24"/>
              </w:rPr>
              <w:t>建设高校行列。学校设</w:t>
            </w:r>
            <w:r w:rsidRPr="00976210">
              <w:rPr>
                <w:rFonts w:eastAsia="仿宋_GB2312"/>
                <w:sz w:val="24"/>
              </w:rPr>
              <w:t>23</w:t>
            </w:r>
            <w:r w:rsidRPr="00976210">
              <w:rPr>
                <w:rFonts w:eastAsia="仿宋_GB2312"/>
                <w:sz w:val="24"/>
              </w:rPr>
              <w:t>个学院，</w:t>
            </w:r>
            <w:r w:rsidRPr="00976210">
              <w:rPr>
                <w:rFonts w:eastAsia="仿宋_GB2312"/>
                <w:sz w:val="24"/>
              </w:rPr>
              <w:t>74</w:t>
            </w:r>
            <w:r w:rsidRPr="00976210">
              <w:rPr>
                <w:rFonts w:eastAsia="仿宋_GB2312"/>
                <w:sz w:val="24"/>
              </w:rPr>
              <w:t>个本科专业，有全日制普通本科生</w:t>
            </w:r>
            <w:r w:rsidRPr="00976210">
              <w:rPr>
                <w:rFonts w:eastAsia="仿宋_GB2312"/>
                <w:sz w:val="24"/>
              </w:rPr>
              <w:t>23600</w:t>
            </w:r>
            <w:r w:rsidRPr="00976210">
              <w:rPr>
                <w:rFonts w:eastAsia="仿宋_GB2312"/>
                <w:sz w:val="24"/>
              </w:rPr>
              <w:t>余人，各类博士、硕士研究生</w:t>
            </w:r>
            <w:r w:rsidRPr="00976210">
              <w:rPr>
                <w:rFonts w:eastAsia="仿宋_GB2312"/>
                <w:sz w:val="24"/>
              </w:rPr>
              <w:t>13300</w:t>
            </w:r>
            <w:r w:rsidRPr="00976210">
              <w:rPr>
                <w:rFonts w:eastAsia="仿宋_GB2312"/>
                <w:sz w:val="24"/>
              </w:rPr>
              <w:t>余人，留学生</w:t>
            </w:r>
            <w:r w:rsidRPr="00976210">
              <w:rPr>
                <w:rFonts w:eastAsia="仿宋_GB2312"/>
                <w:sz w:val="24"/>
              </w:rPr>
              <w:t>680</w:t>
            </w:r>
            <w:r w:rsidRPr="00976210">
              <w:rPr>
                <w:rFonts w:eastAsia="仿宋_GB2312"/>
                <w:sz w:val="24"/>
              </w:rPr>
              <w:t>余人；有教职工</w:t>
            </w:r>
            <w:r w:rsidRPr="00976210">
              <w:rPr>
                <w:rFonts w:eastAsia="仿宋_GB2312"/>
                <w:sz w:val="24"/>
              </w:rPr>
              <w:t>3450</w:t>
            </w:r>
            <w:r w:rsidRPr="00976210">
              <w:rPr>
                <w:rFonts w:eastAsia="仿宋_GB2312"/>
                <w:sz w:val="24"/>
              </w:rPr>
              <w:t>余人；有</w:t>
            </w:r>
            <w:r w:rsidRPr="00976210">
              <w:rPr>
                <w:rFonts w:eastAsia="仿宋_GB2312"/>
                <w:sz w:val="24"/>
              </w:rPr>
              <w:t>8</w:t>
            </w:r>
            <w:r w:rsidRPr="00976210">
              <w:rPr>
                <w:rFonts w:eastAsia="仿宋_GB2312"/>
                <w:sz w:val="24"/>
              </w:rPr>
              <w:t>个国家级科研平台，</w:t>
            </w:r>
            <w:r w:rsidRPr="00976210">
              <w:rPr>
                <w:rFonts w:eastAsia="仿宋_GB2312"/>
                <w:sz w:val="24"/>
              </w:rPr>
              <w:t>50</w:t>
            </w:r>
            <w:r w:rsidRPr="00976210">
              <w:rPr>
                <w:rFonts w:eastAsia="仿宋_GB2312"/>
                <w:sz w:val="24"/>
              </w:rPr>
              <w:t>个省部级科研平台，</w:t>
            </w:r>
            <w:r w:rsidRPr="00976210">
              <w:rPr>
                <w:rFonts w:eastAsia="仿宋_GB2312"/>
                <w:sz w:val="24"/>
              </w:rPr>
              <w:t>1</w:t>
            </w:r>
            <w:r w:rsidRPr="00976210">
              <w:rPr>
                <w:rFonts w:eastAsia="仿宋_GB2312"/>
                <w:sz w:val="24"/>
              </w:rPr>
              <w:t>个国家大学科技园。</w:t>
            </w:r>
          </w:p>
          <w:p w14:paraId="59C9F1EB" w14:textId="77777777" w:rsidR="00375B34" w:rsidRPr="00976210" w:rsidRDefault="00375B34" w:rsidP="00375B34">
            <w:pPr>
              <w:autoSpaceDE w:val="0"/>
              <w:autoSpaceDN w:val="0"/>
              <w:adjustRightInd w:val="0"/>
              <w:snapToGrid w:val="0"/>
              <w:ind w:firstLineChars="200" w:firstLine="482"/>
              <w:rPr>
                <w:rFonts w:eastAsia="仿宋_GB2312"/>
                <w:sz w:val="24"/>
              </w:rPr>
            </w:pPr>
            <w:r w:rsidRPr="00976210">
              <w:rPr>
                <w:rFonts w:eastAsia="仿宋_GB2312"/>
                <w:b/>
                <w:bCs/>
                <w:sz w:val="24"/>
              </w:rPr>
              <w:t>合作团队为</w:t>
            </w:r>
            <w:r w:rsidRPr="00976210">
              <w:rPr>
                <w:rFonts w:eastAsia="仿宋_GB2312"/>
                <w:b/>
                <w:bCs/>
                <w:sz w:val="24"/>
              </w:rPr>
              <w:t>“</w:t>
            </w:r>
            <w:r w:rsidRPr="00976210">
              <w:rPr>
                <w:rFonts w:eastAsia="仿宋_GB2312"/>
                <w:b/>
                <w:bCs/>
                <w:sz w:val="24"/>
              </w:rPr>
              <w:t>新能源发电与电动车</w:t>
            </w:r>
            <w:r w:rsidRPr="00976210">
              <w:rPr>
                <w:rFonts w:eastAsia="仿宋_GB2312"/>
                <w:b/>
                <w:bCs/>
                <w:sz w:val="24"/>
              </w:rPr>
              <w:t>”</w:t>
            </w:r>
            <w:r w:rsidRPr="00976210">
              <w:rPr>
                <w:rFonts w:eastAsia="仿宋_GB2312"/>
                <w:b/>
                <w:bCs/>
                <w:sz w:val="24"/>
              </w:rPr>
              <w:t>江苏省</w:t>
            </w:r>
            <w:r w:rsidRPr="00976210">
              <w:rPr>
                <w:rFonts w:eastAsia="仿宋_GB2312"/>
                <w:b/>
                <w:bCs/>
                <w:sz w:val="24"/>
              </w:rPr>
              <w:t>“</w:t>
            </w:r>
            <w:r w:rsidRPr="00976210">
              <w:rPr>
                <w:rFonts w:eastAsia="仿宋_GB2312"/>
                <w:b/>
                <w:bCs/>
                <w:sz w:val="24"/>
              </w:rPr>
              <w:t>六大人才高峰</w:t>
            </w:r>
            <w:r w:rsidRPr="00976210">
              <w:rPr>
                <w:rFonts w:eastAsia="仿宋_GB2312"/>
                <w:b/>
                <w:bCs/>
                <w:sz w:val="24"/>
              </w:rPr>
              <w:t>”</w:t>
            </w:r>
            <w:r w:rsidRPr="00976210">
              <w:rPr>
                <w:rFonts w:eastAsia="仿宋_GB2312"/>
                <w:b/>
                <w:bCs/>
                <w:sz w:val="24"/>
              </w:rPr>
              <w:t>创新人才团队，建有科技部</w:t>
            </w:r>
            <w:r w:rsidRPr="00976210">
              <w:rPr>
                <w:rFonts w:eastAsia="仿宋_GB2312"/>
                <w:b/>
                <w:bCs/>
                <w:sz w:val="24"/>
              </w:rPr>
              <w:t>“</w:t>
            </w:r>
            <w:r w:rsidRPr="00976210">
              <w:rPr>
                <w:rFonts w:eastAsia="仿宋_GB2312"/>
                <w:b/>
                <w:bCs/>
                <w:sz w:val="24"/>
              </w:rPr>
              <w:t>新能源电动车技术与装备中东欧国家国际联合研究中心</w:t>
            </w:r>
            <w:r w:rsidRPr="00976210">
              <w:rPr>
                <w:rFonts w:eastAsia="仿宋_GB2312"/>
                <w:b/>
                <w:bCs/>
                <w:sz w:val="24"/>
              </w:rPr>
              <w:t>”</w:t>
            </w:r>
            <w:r w:rsidRPr="00976210">
              <w:rPr>
                <w:rFonts w:eastAsia="仿宋_GB2312"/>
                <w:b/>
                <w:bCs/>
                <w:sz w:val="24"/>
              </w:rPr>
              <w:t>、</w:t>
            </w:r>
            <w:r w:rsidRPr="00976210">
              <w:rPr>
                <w:rFonts w:eastAsia="仿宋_GB2312"/>
                <w:b/>
                <w:bCs/>
                <w:sz w:val="24"/>
              </w:rPr>
              <w:t>“</w:t>
            </w:r>
            <w:r w:rsidRPr="00976210">
              <w:rPr>
                <w:rFonts w:eastAsia="仿宋_GB2312"/>
                <w:b/>
                <w:bCs/>
                <w:sz w:val="24"/>
              </w:rPr>
              <w:t>江苏省高校新能源发电与电动车国际合作联合实验室</w:t>
            </w:r>
            <w:r w:rsidRPr="00976210">
              <w:rPr>
                <w:rFonts w:eastAsia="仿宋_GB2312"/>
                <w:b/>
                <w:bCs/>
                <w:sz w:val="24"/>
              </w:rPr>
              <w:t>”</w:t>
            </w:r>
            <w:r w:rsidRPr="00976210">
              <w:rPr>
                <w:rFonts w:eastAsia="仿宋_GB2312"/>
                <w:b/>
                <w:bCs/>
                <w:sz w:val="24"/>
              </w:rPr>
              <w:t>和</w:t>
            </w:r>
            <w:r w:rsidRPr="00976210">
              <w:rPr>
                <w:rFonts w:eastAsia="仿宋_GB2312"/>
                <w:b/>
                <w:bCs/>
                <w:sz w:val="24"/>
              </w:rPr>
              <w:t>“</w:t>
            </w:r>
            <w:r w:rsidRPr="00976210">
              <w:rPr>
                <w:rFonts w:eastAsia="仿宋_GB2312"/>
                <w:b/>
                <w:bCs/>
                <w:sz w:val="24"/>
              </w:rPr>
              <w:t>新能源发电与电动载运</w:t>
            </w:r>
            <w:r w:rsidRPr="00976210">
              <w:rPr>
                <w:rFonts w:eastAsia="仿宋_GB2312"/>
                <w:b/>
                <w:bCs/>
                <w:sz w:val="24"/>
              </w:rPr>
              <w:t>”</w:t>
            </w:r>
            <w:r w:rsidRPr="00976210">
              <w:rPr>
                <w:rFonts w:eastAsia="仿宋_GB2312"/>
                <w:b/>
                <w:bCs/>
                <w:sz w:val="24"/>
              </w:rPr>
              <w:t>江苏省外国专家工作室。</w:t>
            </w:r>
            <w:r w:rsidRPr="00976210">
              <w:rPr>
                <w:rFonts w:eastAsia="仿宋_GB2312"/>
                <w:sz w:val="24"/>
              </w:rPr>
              <w:t>团队现有教授</w:t>
            </w:r>
            <w:r w:rsidRPr="00976210">
              <w:rPr>
                <w:rFonts w:eastAsia="仿宋_GB2312"/>
                <w:sz w:val="24"/>
              </w:rPr>
              <w:t>3</w:t>
            </w:r>
            <w:r w:rsidRPr="00976210">
              <w:rPr>
                <w:rFonts w:eastAsia="仿宋_GB2312"/>
                <w:sz w:val="24"/>
              </w:rPr>
              <w:t>人，副教授</w:t>
            </w:r>
            <w:r w:rsidRPr="00976210">
              <w:rPr>
                <w:rFonts w:eastAsia="仿宋_GB2312"/>
                <w:sz w:val="24"/>
              </w:rPr>
              <w:t>1</w:t>
            </w:r>
            <w:r w:rsidRPr="00976210">
              <w:rPr>
                <w:rFonts w:eastAsia="仿宋_GB2312"/>
                <w:sz w:val="24"/>
              </w:rPr>
              <w:t>人，讲师</w:t>
            </w:r>
            <w:r w:rsidRPr="00976210">
              <w:rPr>
                <w:rFonts w:eastAsia="仿宋_GB2312"/>
                <w:sz w:val="24"/>
              </w:rPr>
              <w:t>1</w:t>
            </w:r>
            <w:r w:rsidRPr="00976210">
              <w:rPr>
                <w:rFonts w:eastAsia="仿宋_GB2312"/>
                <w:sz w:val="24"/>
              </w:rPr>
              <w:t>人，博士后</w:t>
            </w:r>
            <w:r w:rsidRPr="00976210">
              <w:rPr>
                <w:rFonts w:eastAsia="仿宋_GB2312"/>
                <w:sz w:val="24"/>
              </w:rPr>
              <w:t>1</w:t>
            </w:r>
            <w:r w:rsidRPr="00976210">
              <w:rPr>
                <w:rFonts w:eastAsia="仿宋_GB2312"/>
                <w:sz w:val="24"/>
              </w:rPr>
              <w:t>人，博士研究生</w:t>
            </w:r>
            <w:r w:rsidRPr="00976210">
              <w:rPr>
                <w:rFonts w:eastAsia="仿宋_GB2312"/>
                <w:sz w:val="24"/>
              </w:rPr>
              <w:t>9</w:t>
            </w:r>
            <w:r w:rsidRPr="00976210">
              <w:rPr>
                <w:rFonts w:eastAsia="仿宋_GB2312"/>
                <w:sz w:val="24"/>
              </w:rPr>
              <w:t>人，硕士研究生</w:t>
            </w:r>
            <w:r w:rsidRPr="00976210">
              <w:rPr>
                <w:rFonts w:eastAsia="仿宋_GB2312"/>
                <w:sz w:val="24"/>
              </w:rPr>
              <w:t>30</w:t>
            </w:r>
            <w:r w:rsidRPr="00976210">
              <w:rPr>
                <w:rFonts w:eastAsia="仿宋_GB2312"/>
                <w:sz w:val="24"/>
              </w:rPr>
              <w:t>人。合作团队自</w:t>
            </w:r>
            <w:r w:rsidRPr="00976210">
              <w:rPr>
                <w:rFonts w:eastAsia="仿宋_GB2312"/>
                <w:sz w:val="24"/>
              </w:rPr>
              <w:t>1996</w:t>
            </w:r>
            <w:r w:rsidRPr="00976210">
              <w:rPr>
                <w:rFonts w:eastAsia="仿宋_GB2312"/>
                <w:sz w:val="24"/>
              </w:rPr>
              <w:t>年以来一直从事开关磁阻电机系统研究工作，在国际重要期刊</w:t>
            </w:r>
            <w:r w:rsidRPr="00976210">
              <w:rPr>
                <w:rFonts w:eastAsia="仿宋_GB2312"/>
                <w:sz w:val="24"/>
              </w:rPr>
              <w:t>IEEE Trans.</w:t>
            </w:r>
            <w:r w:rsidRPr="00976210">
              <w:rPr>
                <w:rFonts w:eastAsia="仿宋_GB2312"/>
                <w:sz w:val="24"/>
              </w:rPr>
              <w:t>等发表三类高质量期刊论文</w:t>
            </w:r>
            <w:r w:rsidRPr="00976210">
              <w:rPr>
                <w:rFonts w:eastAsia="仿宋_GB2312"/>
                <w:sz w:val="24"/>
              </w:rPr>
              <w:t>100</w:t>
            </w:r>
            <w:r w:rsidRPr="00976210">
              <w:rPr>
                <w:rFonts w:eastAsia="仿宋_GB2312"/>
                <w:sz w:val="24"/>
              </w:rPr>
              <w:t>余篇；获美国专利授权</w:t>
            </w:r>
            <w:r w:rsidRPr="00976210">
              <w:rPr>
                <w:rFonts w:eastAsia="仿宋_GB2312"/>
                <w:sz w:val="24"/>
              </w:rPr>
              <w:t>15</w:t>
            </w:r>
            <w:r w:rsidRPr="00976210">
              <w:rPr>
                <w:rFonts w:eastAsia="仿宋_GB2312"/>
                <w:sz w:val="24"/>
              </w:rPr>
              <w:t>项，获中国发明专利授权</w:t>
            </w:r>
            <w:r w:rsidRPr="00976210">
              <w:rPr>
                <w:rFonts w:eastAsia="仿宋_GB2312"/>
                <w:sz w:val="24"/>
              </w:rPr>
              <w:t>89</w:t>
            </w:r>
            <w:r w:rsidRPr="00976210">
              <w:rPr>
                <w:rFonts w:eastAsia="仿宋_GB2312"/>
                <w:sz w:val="24"/>
              </w:rPr>
              <w:t>项，主持制定和颁布中国电工技术学会团体标准</w:t>
            </w:r>
            <w:r w:rsidRPr="00976210">
              <w:rPr>
                <w:rFonts w:eastAsia="仿宋_GB2312"/>
                <w:sz w:val="24"/>
              </w:rPr>
              <w:t>1</w:t>
            </w:r>
            <w:r w:rsidRPr="00976210">
              <w:rPr>
                <w:rFonts w:eastAsia="仿宋_GB2312"/>
                <w:sz w:val="24"/>
              </w:rPr>
              <w:t>项；获江苏省科技进步一等奖</w:t>
            </w:r>
            <w:r w:rsidRPr="00976210">
              <w:rPr>
                <w:rFonts w:eastAsia="仿宋_GB2312"/>
                <w:sz w:val="24"/>
              </w:rPr>
              <w:t>1</w:t>
            </w:r>
            <w:r w:rsidRPr="00976210">
              <w:rPr>
                <w:rFonts w:eastAsia="仿宋_GB2312"/>
                <w:sz w:val="24"/>
              </w:rPr>
              <w:t>项、二等奖</w:t>
            </w:r>
            <w:r w:rsidRPr="00976210">
              <w:rPr>
                <w:rFonts w:eastAsia="仿宋_GB2312"/>
                <w:sz w:val="24"/>
              </w:rPr>
              <w:t>5</w:t>
            </w:r>
            <w:r w:rsidRPr="00976210">
              <w:rPr>
                <w:rFonts w:eastAsia="仿宋_GB2312"/>
                <w:sz w:val="24"/>
              </w:rPr>
              <w:t>项，获教育部技术发明二等奖</w:t>
            </w:r>
            <w:r w:rsidRPr="00976210">
              <w:rPr>
                <w:rFonts w:eastAsia="仿宋_GB2312"/>
                <w:sz w:val="24"/>
              </w:rPr>
              <w:t>1</w:t>
            </w:r>
            <w:r w:rsidRPr="00976210">
              <w:rPr>
                <w:rFonts w:eastAsia="仿宋_GB2312"/>
                <w:sz w:val="24"/>
              </w:rPr>
              <w:t>项。团队成员以中青年博士为主，在新型电机设</w:t>
            </w:r>
            <w:r w:rsidRPr="00976210">
              <w:rPr>
                <w:rFonts w:eastAsia="仿宋_GB2312"/>
                <w:sz w:val="24"/>
              </w:rPr>
              <w:lastRenderedPageBreak/>
              <w:t>计、电磁分析、电机控制、系统仿真建模等研究方面已取得一定的成果，积累了较丰富的研究经验。</w:t>
            </w:r>
            <w:r w:rsidRPr="00976210">
              <w:rPr>
                <w:rFonts w:eastAsia="仿宋_GB2312"/>
                <w:sz w:val="24"/>
              </w:rPr>
              <w:t>2024</w:t>
            </w:r>
            <w:r w:rsidRPr="00976210">
              <w:rPr>
                <w:rFonts w:eastAsia="仿宋_GB2312"/>
                <w:sz w:val="24"/>
              </w:rPr>
              <w:t>年</w:t>
            </w:r>
            <w:r w:rsidRPr="00976210">
              <w:rPr>
                <w:rFonts w:eastAsia="仿宋_GB2312"/>
                <w:sz w:val="24"/>
              </w:rPr>
              <w:t>6</w:t>
            </w:r>
            <w:r w:rsidRPr="00976210">
              <w:rPr>
                <w:rFonts w:eastAsia="仿宋_GB2312"/>
                <w:sz w:val="24"/>
              </w:rPr>
              <w:t>月，</w:t>
            </w:r>
            <w:r w:rsidRPr="00976210">
              <w:rPr>
                <w:rFonts w:eastAsia="仿宋_GB2312"/>
                <w:b/>
                <w:bCs/>
                <w:sz w:val="24"/>
              </w:rPr>
              <w:t>中国矿业大学获批江苏省卓越工程师学院建设高校，从新能源汽车等五个方向开展卓业工程师人才培养。</w:t>
            </w:r>
            <w:r w:rsidRPr="00976210">
              <w:rPr>
                <w:rFonts w:eastAsia="仿宋_GB2312"/>
                <w:sz w:val="24"/>
              </w:rPr>
              <w:t>合作团队及其所在科研平台为其提供了重要支撑。</w:t>
            </w:r>
          </w:p>
          <w:p w14:paraId="15765580" w14:textId="77777777" w:rsidR="001C7142" w:rsidRDefault="00375B34" w:rsidP="00976210">
            <w:pPr>
              <w:autoSpaceDE w:val="0"/>
              <w:autoSpaceDN w:val="0"/>
              <w:adjustRightInd w:val="0"/>
              <w:snapToGrid w:val="0"/>
              <w:ind w:firstLineChars="200" w:firstLine="480"/>
              <w:rPr>
                <w:rFonts w:eastAsia="仿宋_GB2312"/>
                <w:sz w:val="24"/>
              </w:rPr>
            </w:pPr>
            <w:r w:rsidRPr="00976210">
              <w:rPr>
                <w:rFonts w:eastAsia="仿宋_GB2312"/>
                <w:sz w:val="24"/>
              </w:rPr>
              <w:t>综上，设站单位和合作团队能够为指导研究生进行科研创新实践提供充足的专业技术指导专家和科研平台条件，具备联合培养研究生的优良基础。</w:t>
            </w:r>
          </w:p>
          <w:p w14:paraId="1B60FA4C" w14:textId="42536C80" w:rsidR="00976210" w:rsidRPr="00976210" w:rsidRDefault="00976210" w:rsidP="00976210">
            <w:pPr>
              <w:autoSpaceDE w:val="0"/>
              <w:autoSpaceDN w:val="0"/>
              <w:adjustRightInd w:val="0"/>
              <w:snapToGrid w:val="0"/>
              <w:ind w:firstLineChars="200" w:firstLine="480"/>
              <w:rPr>
                <w:rFonts w:eastAsia="仿宋_GB2312" w:hint="eastAsia"/>
                <w:sz w:val="24"/>
              </w:rPr>
            </w:pPr>
            <w:bookmarkStart w:id="0" w:name="_GoBack"/>
            <w:bookmarkEnd w:id="0"/>
          </w:p>
        </w:tc>
      </w:tr>
      <w:tr w:rsidR="001C7142" w14:paraId="36F0B716" w14:textId="77777777">
        <w:trPr>
          <w:trHeight w:val="566"/>
          <w:jc w:val="center"/>
        </w:trPr>
        <w:tc>
          <w:tcPr>
            <w:tcW w:w="9375" w:type="dxa"/>
            <w:gridSpan w:val="11"/>
            <w:vAlign w:val="center"/>
          </w:tcPr>
          <w:p w14:paraId="252FD450" w14:textId="77777777" w:rsidR="001C7142" w:rsidRDefault="00590206">
            <w:pPr>
              <w:jc w:val="center"/>
              <w:rPr>
                <w:szCs w:val="21"/>
              </w:rPr>
            </w:pPr>
            <w:r>
              <w:rPr>
                <w:rFonts w:eastAsia="仿宋_GB2312"/>
                <w:sz w:val="24"/>
              </w:rPr>
              <w:lastRenderedPageBreak/>
              <w:t>工作站条件保障情况</w:t>
            </w:r>
          </w:p>
        </w:tc>
      </w:tr>
      <w:tr w:rsidR="001C7142" w14:paraId="515ADF25" w14:textId="77777777">
        <w:trPr>
          <w:trHeight w:val="6921"/>
          <w:jc w:val="center"/>
        </w:trPr>
        <w:tc>
          <w:tcPr>
            <w:tcW w:w="9375" w:type="dxa"/>
            <w:gridSpan w:val="11"/>
          </w:tcPr>
          <w:p w14:paraId="4BAC9F68" w14:textId="77777777" w:rsidR="001C7142" w:rsidRDefault="00590206">
            <w:pPr>
              <w:rPr>
                <w:rFonts w:eastAsia="仿宋_GB2312"/>
                <w:sz w:val="24"/>
              </w:rPr>
            </w:pPr>
            <w:r>
              <w:rPr>
                <w:rFonts w:eastAsia="仿宋_GB2312"/>
                <w:sz w:val="24"/>
              </w:rPr>
              <w:t>1.</w:t>
            </w:r>
            <w:r>
              <w:rPr>
                <w:rFonts w:eastAsia="仿宋_GB2312"/>
                <w:sz w:val="24"/>
              </w:rPr>
              <w:t>人员保障条件（包括高校和企业能指导研究生科研创新实践的专业技术或管理专家等情况）</w:t>
            </w:r>
          </w:p>
          <w:p w14:paraId="386C3F82" w14:textId="77777777" w:rsidR="001C7142" w:rsidRDefault="00590206">
            <w:pPr>
              <w:ind w:firstLineChars="200" w:firstLine="480"/>
              <w:rPr>
                <w:rFonts w:eastAsia="仿宋_GB2312"/>
                <w:sz w:val="24"/>
              </w:rPr>
            </w:pPr>
            <w:r>
              <w:rPr>
                <w:rFonts w:eastAsia="仿宋_GB2312" w:hint="eastAsia"/>
                <w:sz w:val="24"/>
              </w:rPr>
              <w:t>由双方共同协商组建研究生联合培养基地管理委员会。成员包括：校内相关学院分管研究生教育的院领导、相关学院部分学位</w:t>
            </w:r>
            <w:proofErr w:type="gramStart"/>
            <w:r>
              <w:rPr>
                <w:rFonts w:eastAsia="仿宋_GB2312" w:hint="eastAsia"/>
                <w:sz w:val="24"/>
              </w:rPr>
              <w:t>评定分</w:t>
            </w:r>
            <w:proofErr w:type="gramEnd"/>
            <w:r>
              <w:rPr>
                <w:rFonts w:eastAsia="仿宋_GB2312" w:hint="eastAsia"/>
                <w:sz w:val="24"/>
              </w:rPr>
              <w:t>委员会委员、校内学术导师，企业分管科研的领导、技术骨干和合作导师。管理委员会下设办公室，挂靠企业创新管理办公室，具体负责基地的日常管理工作，做好基地建设、管理和研究生实践环节相关工作。</w:t>
            </w:r>
          </w:p>
          <w:p w14:paraId="2BCD3931" w14:textId="77777777" w:rsidR="001C7142" w:rsidRDefault="001C7142">
            <w:pPr>
              <w:ind w:firstLineChars="200" w:firstLine="480"/>
              <w:rPr>
                <w:rFonts w:eastAsia="仿宋_GB2312"/>
                <w:sz w:val="24"/>
              </w:rPr>
            </w:pPr>
          </w:p>
          <w:p w14:paraId="7B17D3E8" w14:textId="77777777" w:rsidR="001C7142" w:rsidRDefault="001C7142">
            <w:pPr>
              <w:ind w:firstLineChars="200" w:firstLine="480"/>
              <w:rPr>
                <w:rFonts w:eastAsia="仿宋_GB2312"/>
                <w:sz w:val="24"/>
              </w:rPr>
            </w:pPr>
          </w:p>
          <w:p w14:paraId="5C295394" w14:textId="398EE9F7" w:rsidR="001C7142" w:rsidRDefault="001C7142">
            <w:pPr>
              <w:rPr>
                <w:rFonts w:eastAsia="仿宋_GB2312"/>
                <w:sz w:val="24"/>
              </w:rPr>
            </w:pPr>
          </w:p>
          <w:p w14:paraId="38784EF9" w14:textId="77777777" w:rsidR="001C7142" w:rsidRDefault="00590206">
            <w:pPr>
              <w:rPr>
                <w:rFonts w:eastAsia="仿宋_GB2312"/>
                <w:sz w:val="24"/>
              </w:rPr>
            </w:pPr>
            <w:r>
              <w:rPr>
                <w:rFonts w:eastAsia="仿宋_GB2312"/>
                <w:sz w:val="24"/>
              </w:rPr>
              <w:t>2.</w:t>
            </w:r>
            <w:r>
              <w:rPr>
                <w:rFonts w:eastAsia="仿宋_GB2312"/>
                <w:sz w:val="24"/>
              </w:rPr>
              <w:t>工作保障条件（如科研设施、实践场地等情况）</w:t>
            </w:r>
          </w:p>
          <w:p w14:paraId="7A7A8A1C" w14:textId="77777777" w:rsidR="001C7142" w:rsidRDefault="00590206">
            <w:pPr>
              <w:ind w:firstLineChars="200" w:firstLine="480"/>
              <w:rPr>
                <w:rFonts w:eastAsia="仿宋_GB2312"/>
                <w:sz w:val="24"/>
              </w:rPr>
            </w:pPr>
            <w:r>
              <w:rPr>
                <w:rFonts w:eastAsia="仿宋_GB2312" w:hint="eastAsia"/>
                <w:sz w:val="24"/>
              </w:rPr>
              <w:t>本企业为在站人员提供必要的科研、生活条件以及必要的配套研发设施，组成研发团队协助工作，在科研攻关、产品开发、技术提升等方面形成强大合力。着力创新有效服务机制，对建立工作站全程跟踪、全程服务，努力建立长期有效的跟踪服务机制。企业给研究生提供了实训环节，企业参与了研究生培养工作，增强了研究生的实践能力、对企业和社会的适应能力。研究生进入研究生工作站学习的时间较长，不同于以往的社会实践和实习，企业可对研究生研发能力、为人处世等各方面能力长期促进。</w:t>
            </w:r>
          </w:p>
          <w:p w14:paraId="4A114457" w14:textId="77777777" w:rsidR="001C7142" w:rsidRDefault="001C7142">
            <w:pPr>
              <w:ind w:firstLineChars="200" w:firstLine="480"/>
              <w:rPr>
                <w:rFonts w:eastAsia="仿宋_GB2312"/>
                <w:sz w:val="24"/>
              </w:rPr>
            </w:pPr>
          </w:p>
          <w:p w14:paraId="1377944D" w14:textId="77777777" w:rsidR="001C7142" w:rsidRDefault="001C7142">
            <w:pPr>
              <w:ind w:firstLineChars="200" w:firstLine="480"/>
              <w:rPr>
                <w:rFonts w:eastAsia="仿宋_GB2312"/>
                <w:sz w:val="24"/>
              </w:rPr>
            </w:pPr>
          </w:p>
          <w:p w14:paraId="6D810784" w14:textId="77777777" w:rsidR="001C7142" w:rsidRDefault="00590206">
            <w:pPr>
              <w:rPr>
                <w:rFonts w:eastAsia="仿宋_GB2312"/>
                <w:sz w:val="24"/>
              </w:rPr>
            </w:pPr>
            <w:r>
              <w:rPr>
                <w:rFonts w:eastAsia="仿宋_GB2312"/>
                <w:sz w:val="24"/>
              </w:rPr>
              <w:t xml:space="preserve"> </w:t>
            </w:r>
          </w:p>
          <w:p w14:paraId="0A0A3FFA" w14:textId="77777777" w:rsidR="001C7142" w:rsidRDefault="00590206">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14:paraId="46451863" w14:textId="77777777" w:rsidR="001C7142" w:rsidRDefault="00590206">
            <w:pPr>
              <w:ind w:firstLineChars="200" w:firstLine="480"/>
              <w:rPr>
                <w:rFonts w:eastAsia="仿宋_GB2312"/>
                <w:sz w:val="24"/>
              </w:rPr>
            </w:pPr>
            <w:r>
              <w:rPr>
                <w:rFonts w:eastAsia="仿宋_GB2312" w:hint="eastAsia"/>
                <w:sz w:val="24"/>
              </w:rPr>
              <w:t>学校专门成立基地管理办公室，负责研究生顶岗实践环节、基地导师培训、相关人员津贴发放等工作，为联合培养提供了组织保障。</w:t>
            </w:r>
          </w:p>
          <w:p w14:paraId="63C55B24" w14:textId="77777777" w:rsidR="001C7142" w:rsidRDefault="00590206">
            <w:pPr>
              <w:rPr>
                <w:rFonts w:eastAsia="仿宋_GB2312"/>
                <w:sz w:val="24"/>
              </w:rPr>
            </w:pPr>
            <w:r>
              <w:rPr>
                <w:rFonts w:eastAsia="仿宋_GB2312" w:hint="eastAsia"/>
                <w:sz w:val="24"/>
              </w:rPr>
              <w:t>学校围绕研究生实践、学习、生活、安全等方面，建立了双向投入的条件保障机制。学校为每位研究生购买意外伤害保险，每年给予基地导师</w:t>
            </w:r>
            <w:r>
              <w:rPr>
                <w:rFonts w:eastAsia="仿宋_GB2312"/>
                <w:sz w:val="24"/>
              </w:rPr>
              <w:t>3000</w:t>
            </w:r>
            <w:r>
              <w:rPr>
                <w:rFonts w:eastAsia="仿宋_GB2312" w:hint="eastAsia"/>
                <w:sz w:val="24"/>
              </w:rPr>
              <w:t>元</w:t>
            </w:r>
            <w:r>
              <w:rPr>
                <w:rFonts w:eastAsia="仿宋_GB2312"/>
                <w:sz w:val="24"/>
              </w:rPr>
              <w:t>/</w:t>
            </w:r>
            <w:r>
              <w:rPr>
                <w:rFonts w:eastAsia="仿宋_GB2312" w:hint="eastAsia"/>
                <w:sz w:val="24"/>
              </w:rPr>
              <w:t>生，基地管理人员</w:t>
            </w:r>
            <w:r>
              <w:rPr>
                <w:rFonts w:eastAsia="仿宋_GB2312"/>
                <w:sz w:val="24"/>
              </w:rPr>
              <w:t>1000</w:t>
            </w:r>
            <w:r>
              <w:rPr>
                <w:rFonts w:eastAsia="仿宋_GB2312" w:hint="eastAsia"/>
                <w:sz w:val="24"/>
              </w:rPr>
              <w:t>元</w:t>
            </w:r>
            <w:r>
              <w:rPr>
                <w:rFonts w:eastAsia="仿宋_GB2312"/>
                <w:sz w:val="24"/>
              </w:rPr>
              <w:t>/</w:t>
            </w:r>
            <w:r>
              <w:rPr>
                <w:rFonts w:eastAsia="仿宋_GB2312" w:hint="eastAsia"/>
                <w:sz w:val="24"/>
              </w:rPr>
              <w:t>生。</w:t>
            </w:r>
          </w:p>
          <w:p w14:paraId="2546515E" w14:textId="77777777" w:rsidR="001C7142" w:rsidRDefault="00590206">
            <w:pPr>
              <w:ind w:firstLineChars="200" w:firstLine="480"/>
              <w:rPr>
                <w:rFonts w:eastAsia="仿宋_GB2312"/>
                <w:sz w:val="24"/>
              </w:rPr>
            </w:pPr>
            <w:r>
              <w:rPr>
                <w:rFonts w:eastAsia="仿宋_GB2312" w:hint="eastAsia"/>
                <w:sz w:val="24"/>
              </w:rPr>
              <w:t>为了更好的保障企业研究基地各项工作的进行，基地遵守《中国矿业大学研究生校外培养基地建设合作协议书》规定，加强研究生学习、研发和安全等日常教育管理。同时，为进校外基地研究生团队提供以下生活保障：提供住宿场所、学习与办公场所，提供办公用的计算机，按照实际在企业研究生工作站学习与工作时间，提供博士研究生生活补助</w:t>
            </w:r>
            <w:r>
              <w:rPr>
                <w:rFonts w:eastAsia="仿宋_GB2312"/>
                <w:sz w:val="24"/>
              </w:rPr>
              <w:t>2000</w:t>
            </w:r>
            <w:r>
              <w:rPr>
                <w:rFonts w:eastAsia="仿宋_GB2312" w:hint="eastAsia"/>
                <w:sz w:val="24"/>
              </w:rPr>
              <w:t>元</w:t>
            </w:r>
            <w:r>
              <w:rPr>
                <w:rFonts w:eastAsia="仿宋_GB2312"/>
                <w:sz w:val="24"/>
              </w:rPr>
              <w:t>/</w:t>
            </w:r>
            <w:r>
              <w:rPr>
                <w:rFonts w:eastAsia="仿宋_GB2312" w:hint="eastAsia"/>
                <w:sz w:val="24"/>
              </w:rPr>
              <w:t>月</w:t>
            </w:r>
            <w:r>
              <w:rPr>
                <w:rFonts w:eastAsia="仿宋_GB2312"/>
                <w:sz w:val="24"/>
              </w:rPr>
              <w:t>/</w:t>
            </w:r>
            <w:r>
              <w:rPr>
                <w:rFonts w:eastAsia="仿宋_GB2312" w:hint="eastAsia"/>
                <w:sz w:val="24"/>
              </w:rPr>
              <w:t>人，提供硕士研究生生活补助</w:t>
            </w:r>
            <w:r>
              <w:rPr>
                <w:rFonts w:eastAsia="仿宋_GB2312"/>
                <w:sz w:val="24"/>
              </w:rPr>
              <w:t>1000</w:t>
            </w:r>
            <w:r>
              <w:rPr>
                <w:rFonts w:eastAsia="仿宋_GB2312" w:hint="eastAsia"/>
                <w:sz w:val="24"/>
              </w:rPr>
              <w:t>元</w:t>
            </w:r>
            <w:r>
              <w:rPr>
                <w:rFonts w:eastAsia="仿宋_GB2312"/>
                <w:sz w:val="24"/>
              </w:rPr>
              <w:t>/</w:t>
            </w:r>
            <w:r>
              <w:rPr>
                <w:rFonts w:eastAsia="仿宋_GB2312" w:hint="eastAsia"/>
                <w:sz w:val="24"/>
              </w:rPr>
              <w:t>月</w:t>
            </w:r>
            <w:r>
              <w:rPr>
                <w:rFonts w:eastAsia="仿宋_GB2312"/>
                <w:sz w:val="24"/>
              </w:rPr>
              <w:t>/</w:t>
            </w:r>
            <w:r>
              <w:rPr>
                <w:rFonts w:eastAsia="仿宋_GB2312" w:hint="eastAsia"/>
                <w:sz w:val="24"/>
              </w:rPr>
              <w:t>人。</w:t>
            </w:r>
          </w:p>
          <w:p w14:paraId="15AC3C19" w14:textId="77777777" w:rsidR="001C7142" w:rsidRDefault="001C7142">
            <w:pPr>
              <w:ind w:firstLineChars="200" w:firstLine="480"/>
              <w:rPr>
                <w:rFonts w:eastAsia="仿宋_GB2312"/>
                <w:sz w:val="24"/>
              </w:rPr>
            </w:pPr>
          </w:p>
          <w:p w14:paraId="0B8A405C" w14:textId="77777777" w:rsidR="001C7142" w:rsidRDefault="001C7142">
            <w:pPr>
              <w:ind w:firstLineChars="200" w:firstLine="480"/>
              <w:rPr>
                <w:rFonts w:eastAsia="仿宋_GB2312"/>
                <w:sz w:val="24"/>
              </w:rPr>
            </w:pPr>
          </w:p>
          <w:p w14:paraId="51D3C284" w14:textId="77777777" w:rsidR="001C7142" w:rsidRDefault="001C7142">
            <w:pPr>
              <w:rPr>
                <w:rFonts w:eastAsia="仿宋_GB2312"/>
                <w:sz w:val="24"/>
              </w:rPr>
            </w:pPr>
          </w:p>
          <w:p w14:paraId="43DA2B87" w14:textId="77777777" w:rsidR="001C7142" w:rsidRDefault="00590206">
            <w:pPr>
              <w:rPr>
                <w:rFonts w:eastAsia="仿宋_GB2312"/>
                <w:sz w:val="24"/>
              </w:rPr>
            </w:pPr>
            <w:r>
              <w:rPr>
                <w:rFonts w:eastAsia="仿宋_GB2312"/>
                <w:sz w:val="24"/>
              </w:rPr>
              <w:t>4.</w:t>
            </w:r>
            <w:r>
              <w:rPr>
                <w:rFonts w:eastAsia="仿宋_GB2312"/>
                <w:sz w:val="24"/>
              </w:rPr>
              <w:t>研究生进站培养计划和方案（具体培养方案需明确建设期内拟进站培养半年以上研究生人数，培养方式，工作站职责情况等，限</w:t>
            </w:r>
            <w:r>
              <w:rPr>
                <w:rFonts w:eastAsia="仿宋_GB2312"/>
                <w:sz w:val="24"/>
              </w:rPr>
              <w:t>1000</w:t>
            </w:r>
            <w:r>
              <w:rPr>
                <w:rFonts w:eastAsia="仿宋_GB2312"/>
                <w:sz w:val="24"/>
              </w:rPr>
              <w:t>字以内）</w:t>
            </w:r>
          </w:p>
          <w:p w14:paraId="23C4B143" w14:textId="77777777" w:rsidR="001C7142" w:rsidRDefault="00590206">
            <w:pPr>
              <w:ind w:left="480" w:hangingChars="200" w:hanging="480"/>
              <w:rPr>
                <w:rFonts w:eastAsia="仿宋_GB2312"/>
                <w:sz w:val="24"/>
              </w:rPr>
            </w:pPr>
            <w:r>
              <w:rPr>
                <w:rFonts w:eastAsia="仿宋_GB2312"/>
                <w:sz w:val="24"/>
              </w:rPr>
              <w:t xml:space="preserve">(1). </w:t>
            </w:r>
            <w:r>
              <w:rPr>
                <w:rFonts w:eastAsia="仿宋_GB2312" w:hint="eastAsia"/>
                <w:sz w:val="24"/>
              </w:rPr>
              <w:t>坚持建站原则打牢基础，坚持需求为基础，项目为核心，学生为主体的基本原则：在尊重和顺应企业选择的基础上，积极为企业牵线搭桥，引导科研人员与企业对接，促成技术项目合作。</w:t>
            </w:r>
          </w:p>
          <w:p w14:paraId="4BD11B4D" w14:textId="77777777" w:rsidR="001C7142" w:rsidRDefault="00590206">
            <w:pPr>
              <w:ind w:left="480" w:hangingChars="200" w:hanging="480"/>
              <w:rPr>
                <w:rFonts w:eastAsia="仿宋_GB2312"/>
                <w:sz w:val="24"/>
              </w:rPr>
            </w:pPr>
            <w:r>
              <w:rPr>
                <w:rFonts w:eastAsia="仿宋_GB2312"/>
                <w:sz w:val="24"/>
              </w:rPr>
              <w:t xml:space="preserve">(2). </w:t>
            </w:r>
            <w:r>
              <w:rPr>
                <w:rFonts w:eastAsia="仿宋_GB2312" w:hint="eastAsia"/>
                <w:sz w:val="24"/>
              </w:rPr>
              <w:t>完善建站保障条件：建站单位为在站人员提供必要的科研、生活条件以及必要的配套研发设施，组成研发团队协助工作，在科研攻关、产品开发、技术提升等方面形成强大合力。</w:t>
            </w:r>
          </w:p>
          <w:p w14:paraId="30112926" w14:textId="77777777" w:rsidR="001C7142" w:rsidRDefault="00590206">
            <w:pPr>
              <w:ind w:left="480" w:hangingChars="200" w:hanging="480"/>
              <w:rPr>
                <w:rFonts w:eastAsia="仿宋_GB2312"/>
                <w:sz w:val="24"/>
              </w:rPr>
            </w:pPr>
            <w:r>
              <w:rPr>
                <w:rFonts w:eastAsia="仿宋_GB2312"/>
                <w:sz w:val="24"/>
              </w:rPr>
              <w:t xml:space="preserve">(3). </w:t>
            </w:r>
            <w:r>
              <w:rPr>
                <w:rFonts w:eastAsia="仿宋_GB2312" w:hint="eastAsia"/>
                <w:sz w:val="24"/>
              </w:rPr>
              <w:t>攻关关键技术：企业将在生产过程中的技术需求提炼为研究课题，委托研究生工作站，进行项目攻关。</w:t>
            </w:r>
          </w:p>
          <w:p w14:paraId="1D6457EB" w14:textId="77777777" w:rsidR="001C7142" w:rsidRDefault="00590206">
            <w:pPr>
              <w:ind w:left="480" w:hangingChars="200" w:hanging="480"/>
              <w:rPr>
                <w:rFonts w:eastAsia="仿宋_GB2312"/>
                <w:sz w:val="24"/>
              </w:rPr>
            </w:pPr>
            <w:r>
              <w:rPr>
                <w:rFonts w:eastAsia="仿宋_GB2312"/>
                <w:sz w:val="24"/>
              </w:rPr>
              <w:t xml:space="preserve">(4). </w:t>
            </w:r>
            <w:r>
              <w:rPr>
                <w:rFonts w:eastAsia="仿宋_GB2312" w:hint="eastAsia"/>
                <w:sz w:val="24"/>
              </w:rPr>
              <w:t>提升毕业生生源质量：企业研究生工作站给研究生提供了实训环节，企业参与了研究生培养工作，增强了研究生的实践能力、对企业和社会的适应能力。</w:t>
            </w:r>
          </w:p>
          <w:p w14:paraId="2D8DA64B" w14:textId="77777777" w:rsidR="001C7142" w:rsidRDefault="00590206">
            <w:pPr>
              <w:ind w:left="480" w:hangingChars="200" w:hanging="480"/>
              <w:rPr>
                <w:rFonts w:eastAsia="仿宋_GB2312"/>
                <w:sz w:val="24"/>
              </w:rPr>
            </w:pPr>
            <w:r>
              <w:rPr>
                <w:rFonts w:eastAsia="仿宋_GB2312"/>
                <w:sz w:val="24"/>
              </w:rPr>
              <w:t xml:space="preserve">(5). </w:t>
            </w:r>
            <w:r>
              <w:rPr>
                <w:rFonts w:eastAsia="仿宋_GB2312" w:hint="eastAsia"/>
                <w:sz w:val="24"/>
              </w:rPr>
              <w:t>强化人才培养：研究生工作站通过对在站研究生的技术培训，提高学生的整体技术水平和科研能力，帮助学生完成从理论学习到技术实践的良好过渡。</w:t>
            </w:r>
          </w:p>
          <w:p w14:paraId="2E314F82" w14:textId="77777777" w:rsidR="001C7142" w:rsidRDefault="001C7142">
            <w:pPr>
              <w:rPr>
                <w:rFonts w:eastAsia="仿宋_GB2312"/>
                <w:sz w:val="24"/>
              </w:rPr>
            </w:pPr>
          </w:p>
          <w:p w14:paraId="34C3F3E9" w14:textId="77777777" w:rsidR="001C7142" w:rsidRDefault="001C7142">
            <w:pPr>
              <w:rPr>
                <w:rFonts w:eastAsia="仿宋_GB2312"/>
                <w:sz w:val="24"/>
              </w:rPr>
            </w:pPr>
          </w:p>
          <w:p w14:paraId="5C7108A3" w14:textId="77777777" w:rsidR="001C7142" w:rsidRDefault="001C7142">
            <w:pPr>
              <w:rPr>
                <w:rFonts w:eastAsia="仿宋_GB2312"/>
                <w:sz w:val="24"/>
              </w:rPr>
            </w:pPr>
          </w:p>
          <w:p w14:paraId="77652AA1" w14:textId="77777777" w:rsidR="001C7142" w:rsidRDefault="001C7142">
            <w:pPr>
              <w:rPr>
                <w:rFonts w:eastAsia="仿宋_GB2312"/>
                <w:sz w:val="24"/>
              </w:rPr>
            </w:pPr>
          </w:p>
          <w:p w14:paraId="7F216562" w14:textId="77777777" w:rsidR="001C7142" w:rsidRDefault="001C7142">
            <w:pPr>
              <w:rPr>
                <w:rFonts w:eastAsia="仿宋_GB2312"/>
                <w:sz w:val="24"/>
              </w:rPr>
            </w:pPr>
          </w:p>
          <w:p w14:paraId="3F3B6D64" w14:textId="77777777" w:rsidR="001C7142" w:rsidRDefault="001C7142">
            <w:pPr>
              <w:rPr>
                <w:rFonts w:eastAsia="仿宋_GB2312"/>
                <w:sz w:val="24"/>
              </w:rPr>
            </w:pPr>
          </w:p>
          <w:p w14:paraId="65E07ADB" w14:textId="77777777" w:rsidR="001C7142" w:rsidRDefault="001C7142">
            <w:pPr>
              <w:rPr>
                <w:rFonts w:eastAsia="仿宋_GB2312"/>
                <w:sz w:val="24"/>
              </w:rPr>
            </w:pPr>
          </w:p>
          <w:p w14:paraId="6FD6021E" w14:textId="77777777" w:rsidR="001C7142" w:rsidRDefault="001C7142">
            <w:pPr>
              <w:rPr>
                <w:rFonts w:eastAsia="仿宋_GB2312"/>
                <w:sz w:val="24"/>
              </w:rPr>
            </w:pPr>
          </w:p>
          <w:p w14:paraId="001C1B95" w14:textId="77777777" w:rsidR="001C7142" w:rsidRDefault="001C7142">
            <w:pPr>
              <w:rPr>
                <w:rFonts w:eastAsia="仿宋_GB2312"/>
                <w:sz w:val="24"/>
              </w:rPr>
            </w:pPr>
          </w:p>
        </w:tc>
      </w:tr>
      <w:tr w:rsidR="001C7142" w14:paraId="411EF944" w14:textId="77777777">
        <w:trPr>
          <w:trHeight w:val="5044"/>
          <w:jc w:val="center"/>
        </w:trPr>
        <w:tc>
          <w:tcPr>
            <w:tcW w:w="3044" w:type="dxa"/>
            <w:gridSpan w:val="4"/>
          </w:tcPr>
          <w:p w14:paraId="262F7B3E" w14:textId="77777777" w:rsidR="001C7142" w:rsidRDefault="001C7142">
            <w:pPr>
              <w:rPr>
                <w:rFonts w:eastAsia="仿宋_GB2312"/>
                <w:sz w:val="24"/>
              </w:rPr>
            </w:pPr>
          </w:p>
          <w:p w14:paraId="0697B180" w14:textId="77777777" w:rsidR="001C7142" w:rsidRDefault="001C7142">
            <w:pPr>
              <w:rPr>
                <w:rFonts w:eastAsia="仿宋_GB2312"/>
                <w:sz w:val="24"/>
              </w:rPr>
            </w:pPr>
          </w:p>
          <w:p w14:paraId="048122EB" w14:textId="77777777" w:rsidR="001C7142" w:rsidRDefault="001C7142">
            <w:pPr>
              <w:rPr>
                <w:rFonts w:eastAsia="仿宋_GB2312"/>
                <w:sz w:val="24"/>
              </w:rPr>
            </w:pPr>
          </w:p>
          <w:p w14:paraId="69253350" w14:textId="77777777" w:rsidR="001C7142" w:rsidRDefault="00590206">
            <w:pPr>
              <w:rPr>
                <w:rFonts w:eastAsia="仿宋_GB2312"/>
                <w:sz w:val="24"/>
              </w:rPr>
            </w:pPr>
            <w:r>
              <w:rPr>
                <w:rFonts w:eastAsia="仿宋_GB2312"/>
                <w:sz w:val="24"/>
              </w:rPr>
              <w:t>申请设站单位意见</w:t>
            </w:r>
          </w:p>
          <w:p w14:paraId="532E68C4" w14:textId="77777777" w:rsidR="001C7142" w:rsidRDefault="00590206">
            <w:pPr>
              <w:rPr>
                <w:rFonts w:eastAsia="仿宋_GB2312"/>
                <w:sz w:val="24"/>
              </w:rPr>
            </w:pPr>
            <w:r>
              <w:rPr>
                <w:rFonts w:eastAsia="仿宋_GB2312"/>
                <w:sz w:val="24"/>
              </w:rPr>
              <w:t>（盖章）</w:t>
            </w:r>
          </w:p>
          <w:p w14:paraId="367605D7" w14:textId="77777777" w:rsidR="001C7142" w:rsidRDefault="001C7142">
            <w:pPr>
              <w:rPr>
                <w:rFonts w:eastAsia="仿宋_GB2312"/>
                <w:sz w:val="24"/>
              </w:rPr>
            </w:pPr>
          </w:p>
          <w:p w14:paraId="68CACC64" w14:textId="77777777" w:rsidR="001C7142" w:rsidRDefault="001C7142">
            <w:pPr>
              <w:rPr>
                <w:rFonts w:eastAsia="仿宋_GB2312"/>
                <w:sz w:val="24"/>
              </w:rPr>
            </w:pPr>
          </w:p>
          <w:p w14:paraId="470FF683" w14:textId="77777777" w:rsidR="001C7142" w:rsidRDefault="001C7142">
            <w:pPr>
              <w:rPr>
                <w:rFonts w:eastAsia="仿宋_GB2312"/>
                <w:sz w:val="24"/>
              </w:rPr>
            </w:pPr>
          </w:p>
          <w:p w14:paraId="4A70E5CB" w14:textId="77777777" w:rsidR="001C7142" w:rsidRDefault="00590206">
            <w:pPr>
              <w:rPr>
                <w:rFonts w:eastAsia="仿宋_GB2312"/>
                <w:sz w:val="24"/>
              </w:rPr>
            </w:pPr>
            <w:r>
              <w:rPr>
                <w:rFonts w:eastAsia="仿宋_GB2312"/>
                <w:sz w:val="24"/>
              </w:rPr>
              <w:t>负责人签字（签章）</w:t>
            </w:r>
          </w:p>
          <w:p w14:paraId="682C6D4B" w14:textId="77777777" w:rsidR="001C7142" w:rsidRDefault="001C7142">
            <w:pPr>
              <w:rPr>
                <w:rFonts w:eastAsia="仿宋_GB2312"/>
                <w:sz w:val="24"/>
              </w:rPr>
            </w:pPr>
          </w:p>
          <w:p w14:paraId="0B69BA34" w14:textId="77777777" w:rsidR="001C7142" w:rsidRDefault="001C7142">
            <w:pPr>
              <w:rPr>
                <w:rFonts w:eastAsia="仿宋_GB2312"/>
                <w:sz w:val="24"/>
              </w:rPr>
            </w:pPr>
          </w:p>
          <w:p w14:paraId="72191C34" w14:textId="77777777" w:rsidR="001C7142" w:rsidRDefault="001C7142">
            <w:pPr>
              <w:rPr>
                <w:rFonts w:eastAsia="仿宋_GB2312"/>
                <w:sz w:val="24"/>
              </w:rPr>
            </w:pPr>
          </w:p>
          <w:p w14:paraId="485BE363" w14:textId="77777777" w:rsidR="001C7142" w:rsidRDefault="001C7142">
            <w:pPr>
              <w:rPr>
                <w:rFonts w:eastAsia="仿宋_GB2312"/>
                <w:sz w:val="24"/>
              </w:rPr>
            </w:pPr>
          </w:p>
          <w:p w14:paraId="082F2768" w14:textId="77777777" w:rsidR="001C7142" w:rsidRDefault="00590206">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3"/>
          </w:tcPr>
          <w:p w14:paraId="14077D7A" w14:textId="77777777" w:rsidR="001C7142" w:rsidRDefault="001C7142">
            <w:pPr>
              <w:rPr>
                <w:rFonts w:eastAsia="仿宋_GB2312"/>
                <w:sz w:val="24"/>
              </w:rPr>
            </w:pPr>
          </w:p>
          <w:p w14:paraId="7E6569BD" w14:textId="77777777" w:rsidR="001C7142" w:rsidRDefault="001C7142">
            <w:pPr>
              <w:rPr>
                <w:rFonts w:eastAsia="仿宋_GB2312"/>
                <w:sz w:val="24"/>
              </w:rPr>
            </w:pPr>
          </w:p>
          <w:p w14:paraId="13966F40" w14:textId="77777777" w:rsidR="001C7142" w:rsidRDefault="001C7142">
            <w:pPr>
              <w:rPr>
                <w:rFonts w:eastAsia="仿宋_GB2312"/>
                <w:sz w:val="24"/>
              </w:rPr>
            </w:pPr>
          </w:p>
          <w:p w14:paraId="0D3699D5" w14:textId="77777777" w:rsidR="001C7142" w:rsidRDefault="00590206">
            <w:pPr>
              <w:rPr>
                <w:rFonts w:eastAsia="仿宋_GB2312"/>
                <w:sz w:val="24"/>
              </w:rPr>
            </w:pPr>
            <w:r>
              <w:rPr>
                <w:rFonts w:eastAsia="仿宋_GB2312"/>
                <w:sz w:val="24"/>
              </w:rPr>
              <w:t>高校所属院系意见</w:t>
            </w:r>
          </w:p>
          <w:p w14:paraId="02B840F9" w14:textId="77777777" w:rsidR="001C7142" w:rsidRDefault="00590206">
            <w:pPr>
              <w:rPr>
                <w:rFonts w:eastAsia="仿宋_GB2312"/>
                <w:sz w:val="24"/>
              </w:rPr>
            </w:pPr>
            <w:r>
              <w:rPr>
                <w:rFonts w:eastAsia="仿宋_GB2312"/>
                <w:sz w:val="24"/>
              </w:rPr>
              <w:t>（盖章）</w:t>
            </w:r>
          </w:p>
          <w:p w14:paraId="71A13398" w14:textId="77777777" w:rsidR="001C7142" w:rsidRDefault="001C7142">
            <w:pPr>
              <w:rPr>
                <w:rFonts w:eastAsia="仿宋_GB2312"/>
                <w:sz w:val="24"/>
              </w:rPr>
            </w:pPr>
          </w:p>
          <w:p w14:paraId="504555B1" w14:textId="77777777" w:rsidR="001C7142" w:rsidRDefault="001C7142">
            <w:pPr>
              <w:rPr>
                <w:rFonts w:eastAsia="仿宋_GB2312"/>
                <w:sz w:val="24"/>
              </w:rPr>
            </w:pPr>
          </w:p>
          <w:p w14:paraId="0EF54171" w14:textId="77777777" w:rsidR="001C7142" w:rsidRDefault="001C7142">
            <w:pPr>
              <w:rPr>
                <w:rFonts w:eastAsia="仿宋_GB2312"/>
                <w:sz w:val="24"/>
              </w:rPr>
            </w:pPr>
          </w:p>
          <w:p w14:paraId="71DC533B" w14:textId="77777777" w:rsidR="001C7142" w:rsidRDefault="00590206">
            <w:pPr>
              <w:rPr>
                <w:rFonts w:eastAsia="仿宋_GB2312"/>
                <w:sz w:val="24"/>
              </w:rPr>
            </w:pPr>
            <w:r>
              <w:rPr>
                <w:rFonts w:eastAsia="仿宋_GB2312"/>
                <w:sz w:val="24"/>
              </w:rPr>
              <w:t>负责人签字（签章）</w:t>
            </w:r>
          </w:p>
          <w:p w14:paraId="2C71EDB4" w14:textId="77777777" w:rsidR="001C7142" w:rsidRDefault="001C7142">
            <w:pPr>
              <w:rPr>
                <w:rFonts w:eastAsia="仿宋_GB2312"/>
                <w:sz w:val="24"/>
              </w:rPr>
            </w:pPr>
          </w:p>
          <w:p w14:paraId="29B8E231" w14:textId="77777777" w:rsidR="001C7142" w:rsidRDefault="001C7142">
            <w:pPr>
              <w:rPr>
                <w:rFonts w:eastAsia="仿宋_GB2312"/>
                <w:sz w:val="24"/>
              </w:rPr>
            </w:pPr>
          </w:p>
          <w:p w14:paraId="34CA3670" w14:textId="77777777" w:rsidR="001C7142" w:rsidRDefault="001C7142">
            <w:pPr>
              <w:rPr>
                <w:rFonts w:eastAsia="仿宋_GB2312"/>
                <w:sz w:val="24"/>
              </w:rPr>
            </w:pPr>
          </w:p>
          <w:p w14:paraId="4C9728D9" w14:textId="77777777" w:rsidR="001C7142" w:rsidRDefault="001C7142">
            <w:pPr>
              <w:rPr>
                <w:rFonts w:eastAsia="仿宋_GB2312"/>
                <w:sz w:val="24"/>
              </w:rPr>
            </w:pPr>
          </w:p>
          <w:p w14:paraId="5E06F595" w14:textId="77777777" w:rsidR="001C7142" w:rsidRDefault="00590206">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4" w:type="dxa"/>
            <w:gridSpan w:val="4"/>
          </w:tcPr>
          <w:p w14:paraId="4C082C6C" w14:textId="77777777" w:rsidR="001C7142" w:rsidRDefault="001C7142">
            <w:pPr>
              <w:rPr>
                <w:rFonts w:eastAsia="仿宋_GB2312"/>
                <w:sz w:val="24"/>
              </w:rPr>
            </w:pPr>
          </w:p>
          <w:p w14:paraId="709CF629" w14:textId="77777777" w:rsidR="001C7142" w:rsidRDefault="001C7142">
            <w:pPr>
              <w:rPr>
                <w:rFonts w:eastAsia="仿宋_GB2312"/>
                <w:sz w:val="24"/>
              </w:rPr>
            </w:pPr>
          </w:p>
          <w:p w14:paraId="509C754F" w14:textId="77777777" w:rsidR="001C7142" w:rsidRDefault="001C7142">
            <w:pPr>
              <w:rPr>
                <w:rFonts w:eastAsia="仿宋_GB2312"/>
                <w:sz w:val="24"/>
              </w:rPr>
            </w:pPr>
          </w:p>
          <w:p w14:paraId="1D4D3FA1" w14:textId="77777777" w:rsidR="001C7142" w:rsidRDefault="00590206">
            <w:pPr>
              <w:rPr>
                <w:rFonts w:eastAsia="仿宋_GB2312"/>
                <w:sz w:val="24"/>
              </w:rPr>
            </w:pPr>
            <w:r>
              <w:rPr>
                <w:rFonts w:eastAsia="仿宋_GB2312"/>
                <w:sz w:val="24"/>
              </w:rPr>
              <w:t>高校意见</w:t>
            </w:r>
          </w:p>
          <w:p w14:paraId="378EB47E" w14:textId="77777777" w:rsidR="001C7142" w:rsidRDefault="00590206">
            <w:pPr>
              <w:rPr>
                <w:rFonts w:eastAsia="仿宋_GB2312"/>
                <w:sz w:val="24"/>
              </w:rPr>
            </w:pPr>
            <w:r>
              <w:rPr>
                <w:rFonts w:eastAsia="仿宋_GB2312"/>
                <w:sz w:val="24"/>
              </w:rPr>
              <w:t>（盖章）</w:t>
            </w:r>
          </w:p>
          <w:p w14:paraId="78AF17AB" w14:textId="77777777" w:rsidR="001C7142" w:rsidRDefault="001C7142">
            <w:pPr>
              <w:rPr>
                <w:rFonts w:eastAsia="仿宋_GB2312"/>
                <w:sz w:val="24"/>
              </w:rPr>
            </w:pPr>
          </w:p>
          <w:p w14:paraId="702BE96A" w14:textId="77777777" w:rsidR="001C7142" w:rsidRDefault="001C7142">
            <w:pPr>
              <w:rPr>
                <w:rFonts w:eastAsia="仿宋_GB2312"/>
                <w:sz w:val="24"/>
              </w:rPr>
            </w:pPr>
          </w:p>
          <w:p w14:paraId="5FA66FBB" w14:textId="77777777" w:rsidR="001C7142" w:rsidRDefault="001C7142">
            <w:pPr>
              <w:rPr>
                <w:rFonts w:eastAsia="仿宋_GB2312"/>
                <w:sz w:val="24"/>
              </w:rPr>
            </w:pPr>
          </w:p>
          <w:p w14:paraId="0F194C40" w14:textId="77777777" w:rsidR="001C7142" w:rsidRDefault="00590206">
            <w:pPr>
              <w:rPr>
                <w:rFonts w:eastAsia="仿宋_GB2312"/>
                <w:sz w:val="24"/>
              </w:rPr>
            </w:pPr>
            <w:r>
              <w:rPr>
                <w:rFonts w:eastAsia="仿宋_GB2312"/>
                <w:sz w:val="24"/>
              </w:rPr>
              <w:t>负责人签字（签章）</w:t>
            </w:r>
          </w:p>
          <w:p w14:paraId="588EFBA1" w14:textId="77777777" w:rsidR="001C7142" w:rsidRDefault="001C7142">
            <w:pPr>
              <w:rPr>
                <w:rFonts w:eastAsia="仿宋_GB2312"/>
                <w:sz w:val="24"/>
              </w:rPr>
            </w:pPr>
          </w:p>
          <w:p w14:paraId="00583B2A" w14:textId="77777777" w:rsidR="001C7142" w:rsidRDefault="001C7142">
            <w:pPr>
              <w:rPr>
                <w:rFonts w:eastAsia="仿宋_GB2312"/>
                <w:sz w:val="24"/>
              </w:rPr>
            </w:pPr>
          </w:p>
          <w:p w14:paraId="53E26E68" w14:textId="77777777" w:rsidR="001C7142" w:rsidRDefault="001C7142">
            <w:pPr>
              <w:rPr>
                <w:rFonts w:eastAsia="仿宋_GB2312"/>
                <w:sz w:val="24"/>
              </w:rPr>
            </w:pPr>
          </w:p>
          <w:p w14:paraId="30B275CF" w14:textId="77777777" w:rsidR="001C7142" w:rsidRDefault="001C7142">
            <w:pPr>
              <w:rPr>
                <w:rFonts w:eastAsia="仿宋_GB2312"/>
                <w:sz w:val="24"/>
              </w:rPr>
            </w:pPr>
          </w:p>
          <w:p w14:paraId="495E48E3" w14:textId="77777777" w:rsidR="001C7142" w:rsidRDefault="00590206">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14:paraId="5C4D8682" w14:textId="77777777" w:rsidR="001C7142" w:rsidRDefault="001C7142"/>
    <w:sectPr w:rsidR="001C71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A0F37" w14:textId="77777777" w:rsidR="00315141" w:rsidRDefault="00315141">
      <w:r>
        <w:separator/>
      </w:r>
    </w:p>
  </w:endnote>
  <w:endnote w:type="continuationSeparator" w:id="0">
    <w:p w14:paraId="2F805322" w14:textId="77777777" w:rsidR="00315141" w:rsidRDefault="0031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1150350-B997-4ACA-9B06-801959B4AC26}"/>
  </w:font>
  <w:font w:name="楷体">
    <w:panose1 w:val="02010609060101010101"/>
    <w:charset w:val="86"/>
    <w:family w:val="modern"/>
    <w:pitch w:val="fixed"/>
    <w:sig w:usb0="800002BF" w:usb1="38CF7CFA" w:usb2="00000016" w:usb3="00000000" w:csb0="00040001" w:csb1="00000000"/>
    <w:embedBold r:id="rId2" w:subsetted="1" w:fontKey="{52F78085-B03E-4BBF-8EFF-4CC0E1CCB579}"/>
  </w:font>
  <w:font w:name="仿宋_GB2312">
    <w:panose1 w:val="02010609030101010101"/>
    <w:charset w:val="86"/>
    <w:family w:val="modern"/>
    <w:pitch w:val="fixed"/>
    <w:sig w:usb0="00000001" w:usb1="080E0000" w:usb2="00000010" w:usb3="00000000" w:csb0="00040000" w:csb1="00000000"/>
    <w:embedRegular r:id="rId3" w:subsetted="1" w:fontKey="{D05D8B4B-BB81-4F19-9959-7257055D5881}"/>
    <w:embedBold r:id="rId4" w:subsetted="1" w:fontKey="{F91A4EFF-70C8-469A-8FBF-774C862CD205}"/>
  </w:font>
  <w:font w:name="仿宋">
    <w:panose1 w:val="02010609060101010101"/>
    <w:charset w:val="86"/>
    <w:family w:val="modern"/>
    <w:pitch w:val="fixed"/>
    <w:sig w:usb0="800002BF" w:usb1="38CF7CFA" w:usb2="00000016" w:usb3="00000000" w:csb0="00040001" w:csb1="00000000"/>
    <w:embedRegular r:id="rId5" w:subsetted="1" w:fontKey="{0A4D9911-E805-407C-BE33-8A59137FBA14}"/>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AEAB" w14:textId="77777777" w:rsidR="001C7142" w:rsidRDefault="00590206">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p w14:paraId="18C1A194" w14:textId="77777777" w:rsidR="001C7142" w:rsidRDefault="001C71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AE804" w14:textId="77777777" w:rsidR="001C7142" w:rsidRDefault="00590206">
    <w:pPr>
      <w:pStyle w:val="a3"/>
      <w:ind w:leftChars="200" w:left="420" w:rightChars="200" w:right="42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2E63F484" wp14:editId="4BA8378E">
              <wp:simplePos x="0" y="0"/>
              <wp:positionH relativeFrom="margin">
                <wp:align>outside</wp:align>
              </wp:positionH>
              <wp:positionV relativeFrom="paragraph">
                <wp:posOffset>0</wp:posOffset>
              </wp:positionV>
              <wp:extent cx="978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0F6826FE" w14:textId="77777777" w:rsidR="001C7142" w:rsidRDefault="00590206">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txbxContent>
                    </wps:txbx>
                    <wps:bodyPr rot="0" vert="horz" wrap="none" lIns="0" tIns="0" rIns="0" bIns="0" anchor="t" anchorCtr="0" upright="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E63F484"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" filled="f" stroked="f">
              <v:textbox style="mso-fit-shape-to-text:t" inset="0,0,0,0">
                <w:txbxContent>
                  <w:p w14:paraId="0F6826FE" w14:textId="77777777" w:rsidR="001C7142" w:rsidRDefault="00590206">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14:paraId="39F3B479" w14:textId="77777777" w:rsidR="001C7142" w:rsidRDefault="001C714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55B6" w14:textId="77777777" w:rsidR="001C7142" w:rsidRDefault="00590206">
    <w:pPr>
      <w:pStyle w:val="a3"/>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ascii="宋体" w:hAnsi="宋体" w:hint="eastAsia"/>
        <w:sz w:val="28"/>
        <w:szCs w:val="28"/>
      </w:rPr>
      <w:t>—</w:t>
    </w:r>
  </w:p>
  <w:p w14:paraId="18F2F99E" w14:textId="77777777" w:rsidR="001C7142" w:rsidRDefault="001C714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41BF4" w14:textId="77777777" w:rsidR="00315141" w:rsidRDefault="00315141">
      <w:r>
        <w:separator/>
      </w:r>
    </w:p>
  </w:footnote>
  <w:footnote w:type="continuationSeparator" w:id="0">
    <w:p w14:paraId="75F600EC" w14:textId="77777777" w:rsidR="00315141" w:rsidRDefault="00315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IwZGE0NmYzODZlNjkxZWIyZGEwODAzZWE0ZDdhMzIifQ=="/>
  </w:docVars>
  <w:rsids>
    <w:rsidRoot w:val="00FC4557"/>
    <w:rsid w:val="00051CC2"/>
    <w:rsid w:val="00073AB6"/>
    <w:rsid w:val="0011492B"/>
    <w:rsid w:val="001C7142"/>
    <w:rsid w:val="00315141"/>
    <w:rsid w:val="00375B34"/>
    <w:rsid w:val="00480E41"/>
    <w:rsid w:val="00577F77"/>
    <w:rsid w:val="00590206"/>
    <w:rsid w:val="00810EC1"/>
    <w:rsid w:val="00850F9D"/>
    <w:rsid w:val="008546B2"/>
    <w:rsid w:val="00976210"/>
    <w:rsid w:val="009A7B36"/>
    <w:rsid w:val="009B031A"/>
    <w:rsid w:val="00A65391"/>
    <w:rsid w:val="00B83C95"/>
    <w:rsid w:val="00B923FD"/>
    <w:rsid w:val="00BC390C"/>
    <w:rsid w:val="00C1592E"/>
    <w:rsid w:val="00C21C54"/>
    <w:rsid w:val="00C3049C"/>
    <w:rsid w:val="00C44A8D"/>
    <w:rsid w:val="00E85411"/>
    <w:rsid w:val="00FA5167"/>
    <w:rsid w:val="00FC4557"/>
    <w:rsid w:val="21EF4F1C"/>
    <w:rsid w:val="49D9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9FDB7"/>
  <w15:docId w15:val="{B2A7E8A6-141E-4B7E-BBC8-BD2DBB98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671D1-387F-47DC-965F-D21181B2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590</Words>
  <Characters>3365</Characters>
  <Application>Microsoft Office Word</Application>
  <DocSecurity>0</DocSecurity>
  <Lines>28</Lines>
  <Paragraphs>7</Paragraphs>
  <ScaleCrop>false</ScaleCrop>
  <Company>JSJYT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cumtsrm</cp:lastModifiedBy>
  <cp:revision>11</cp:revision>
  <dcterms:created xsi:type="dcterms:W3CDTF">2024-06-20T04:32:00Z</dcterms:created>
  <dcterms:modified xsi:type="dcterms:W3CDTF">2024-06-20T06:12:00Z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EAFFAEC0596947CC802166BAFA3B256A_13</vt:lpwstr>
  </property>
</Properties>
</file>